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5D3C01">
              <w:t>30.10.2018</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5D3C01">
            <w:pPr>
              <w:tabs>
                <w:tab w:val="left" w:pos="3123"/>
                <w:tab w:val="left" w:pos="3270"/>
              </w:tabs>
              <w:jc w:val="right"/>
            </w:pPr>
            <w:r w:rsidRPr="00360CF1">
              <w:t xml:space="preserve">№ </w:t>
            </w:r>
            <w:r w:rsidR="005D3C01">
              <w:t>2480</w:t>
            </w:r>
            <w:bookmarkStart w:id="0" w:name="_GoBack"/>
            <w:bookmarkEnd w:id="0"/>
            <w:r w:rsidRPr="00360CF1">
              <w:t xml:space="preserve">          </w:t>
            </w:r>
          </w:p>
        </w:tc>
      </w:tr>
    </w:tbl>
    <w:p w:rsidR="00977853" w:rsidRDefault="00977853" w:rsidP="006F4CD3">
      <w:pPr>
        <w:shd w:val="clear" w:color="auto" w:fill="FFFFFF"/>
        <w:ind w:firstLine="709"/>
        <w:jc w:val="both"/>
      </w:pPr>
    </w:p>
    <w:p w:rsidR="002953D5" w:rsidRDefault="002953D5" w:rsidP="002953D5">
      <w:pPr>
        <w:tabs>
          <w:tab w:val="left" w:pos="4253"/>
        </w:tabs>
        <w:ind w:right="4677"/>
        <w:jc w:val="both"/>
        <w:rPr>
          <w:szCs w:val="20"/>
        </w:rPr>
      </w:pPr>
    </w:p>
    <w:p w:rsidR="0064659F" w:rsidRPr="0064659F" w:rsidRDefault="0064659F" w:rsidP="0064659F">
      <w:pPr>
        <w:ind w:right="5102"/>
        <w:jc w:val="both"/>
      </w:pPr>
      <w:r w:rsidRPr="0064659F">
        <w:t xml:space="preserve">Об утверждении Перечня общедоступной информации </w:t>
      </w:r>
      <w:r>
        <w:t xml:space="preserve">                          </w:t>
      </w:r>
      <w:r w:rsidRPr="0064659F">
        <w:t>о деятельности органов местного самоуправления муниципального образования Нижневартовский район, размещаемой в формате открытых данных</w:t>
      </w:r>
    </w:p>
    <w:p w:rsidR="0064659F" w:rsidRPr="0064659F" w:rsidRDefault="0064659F" w:rsidP="0064659F"/>
    <w:p w:rsidR="0064659F" w:rsidRPr="0064659F" w:rsidRDefault="0064659F" w:rsidP="0064659F"/>
    <w:p w:rsidR="0064659F" w:rsidRPr="0064659F" w:rsidRDefault="0064659F" w:rsidP="0064659F">
      <w:pPr>
        <w:ind w:firstLine="709"/>
        <w:jc w:val="both"/>
      </w:pPr>
      <w:r w:rsidRPr="0064659F">
        <w:t xml:space="preserve">В целях реализации Федерального закона от 09.02.2009 № 8-ФЗ </w:t>
      </w:r>
      <w:r>
        <w:t xml:space="preserve">                       </w:t>
      </w:r>
      <w:r w:rsidRPr="0064659F">
        <w:t>«Об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07.05.2012 № 601 «Об основных направлениях совершенствования системы государственного управления», постановления Правительства Российской Федерации от 10.07.2013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 распоряжения Правительства Российской Федерации от 10.07.2013 № 1187-р «О перечнях информации о деятельности государственных органов, органов местного самоуправления, размещаемой в сети «Интернет» в форме открытых данных», Закона Ханты-</w:t>
      </w:r>
      <w:r>
        <w:t>Мансийского автономного округа –</w:t>
      </w:r>
      <w:r w:rsidRPr="0064659F">
        <w:t xml:space="preserve"> Югры </w:t>
      </w:r>
      <w:r>
        <w:t xml:space="preserve">                              </w:t>
      </w:r>
      <w:r w:rsidRPr="0064659F">
        <w:t>от 09.04.2010 № 79-</w:t>
      </w:r>
      <w:r>
        <w:t xml:space="preserve">оз </w:t>
      </w:r>
      <w:r w:rsidRPr="0064659F">
        <w:t xml:space="preserve">«Об обеспечении доступа к информации о деятельности органов государственной власти Ханты-Мансийского автономного округа – Югры»: </w:t>
      </w:r>
    </w:p>
    <w:p w:rsidR="0064659F" w:rsidRPr="0064659F" w:rsidRDefault="0064659F" w:rsidP="0064659F">
      <w:pPr>
        <w:ind w:firstLine="709"/>
        <w:jc w:val="both"/>
      </w:pPr>
    </w:p>
    <w:p w:rsidR="0064659F" w:rsidRPr="0064659F" w:rsidRDefault="0014548A" w:rsidP="0064659F">
      <w:pPr>
        <w:ind w:firstLine="709"/>
        <w:jc w:val="both"/>
      </w:pPr>
      <w:r>
        <w:t>1. Утвердить П</w:t>
      </w:r>
      <w:r w:rsidR="0064659F" w:rsidRPr="0064659F">
        <w:t>еречень общедоступной информации о деятельности органов местного самоуправления муниципального образования Нижневартовский район, размещаемой в формате открытых данных, согласно приложению.</w:t>
      </w:r>
    </w:p>
    <w:p w:rsidR="0064659F" w:rsidRPr="0064659F" w:rsidRDefault="0064659F" w:rsidP="0064659F">
      <w:pPr>
        <w:ind w:firstLine="709"/>
        <w:jc w:val="both"/>
      </w:pPr>
    </w:p>
    <w:p w:rsidR="0064659F" w:rsidRPr="0064659F" w:rsidRDefault="0064659F" w:rsidP="0064659F">
      <w:pPr>
        <w:ind w:firstLine="709"/>
        <w:jc w:val="both"/>
      </w:pPr>
      <w:r w:rsidRPr="0064659F">
        <w:lastRenderedPageBreak/>
        <w:t>2. Контроль за выполнением постановления возложить на заместителя главы района по экономике и финансам Т.А. Колокольцеву.</w:t>
      </w:r>
    </w:p>
    <w:p w:rsidR="0064659F" w:rsidRPr="0064659F" w:rsidRDefault="0064659F" w:rsidP="0064659F">
      <w:pPr>
        <w:ind w:firstLine="709"/>
        <w:jc w:val="both"/>
      </w:pPr>
    </w:p>
    <w:p w:rsidR="0064659F" w:rsidRPr="0064659F" w:rsidRDefault="0064659F" w:rsidP="0064659F">
      <w:pPr>
        <w:ind w:firstLine="709"/>
        <w:jc w:val="both"/>
      </w:pPr>
    </w:p>
    <w:p w:rsidR="0064659F" w:rsidRPr="0064659F" w:rsidRDefault="0064659F" w:rsidP="0064659F">
      <w:pPr>
        <w:ind w:firstLine="709"/>
        <w:jc w:val="both"/>
      </w:pPr>
    </w:p>
    <w:p w:rsidR="0064659F" w:rsidRPr="0064659F" w:rsidRDefault="0064659F" w:rsidP="0064659F">
      <w:pPr>
        <w:jc w:val="both"/>
      </w:pPr>
      <w:r w:rsidRPr="0064659F">
        <w:t>Глава района                                                                                        Б.А. Саломатин</w:t>
      </w:r>
    </w:p>
    <w:p w:rsidR="0064659F" w:rsidRPr="0064659F" w:rsidRDefault="0064659F" w:rsidP="0064659F">
      <w:r w:rsidRPr="0064659F">
        <w:br w:type="page"/>
      </w:r>
    </w:p>
    <w:p w:rsidR="0064659F" w:rsidRPr="0064659F" w:rsidRDefault="0064659F" w:rsidP="0064659F">
      <w:pPr>
        <w:ind w:left="5760"/>
      </w:pPr>
      <w:r w:rsidRPr="0064659F">
        <w:lastRenderedPageBreak/>
        <w:t xml:space="preserve">Приложение к постановлению </w:t>
      </w:r>
    </w:p>
    <w:p w:rsidR="0064659F" w:rsidRPr="0064659F" w:rsidRDefault="0064659F" w:rsidP="0064659F">
      <w:pPr>
        <w:ind w:left="5760"/>
      </w:pPr>
      <w:r w:rsidRPr="0064659F">
        <w:t>администрации района</w:t>
      </w:r>
    </w:p>
    <w:p w:rsidR="0064659F" w:rsidRPr="0064659F" w:rsidRDefault="0064659F" w:rsidP="0064659F">
      <w:pPr>
        <w:ind w:left="5760"/>
      </w:pPr>
      <w:r w:rsidRPr="0064659F">
        <w:t>от</w:t>
      </w:r>
      <w:r>
        <w:t xml:space="preserve"> </w:t>
      </w:r>
      <w:r w:rsidRPr="0064659F">
        <w:t>________</w:t>
      </w:r>
      <w:r>
        <w:t xml:space="preserve">_______ </w:t>
      </w:r>
      <w:r w:rsidRPr="0064659F">
        <w:t>№</w:t>
      </w:r>
      <w:r>
        <w:t xml:space="preserve"> _______</w:t>
      </w:r>
    </w:p>
    <w:p w:rsidR="0064659F" w:rsidRPr="0064659F" w:rsidRDefault="0064659F" w:rsidP="0064659F">
      <w:pPr>
        <w:ind w:left="5760"/>
      </w:pPr>
    </w:p>
    <w:p w:rsidR="0064659F" w:rsidRPr="0064659F" w:rsidRDefault="0064659F" w:rsidP="0064659F">
      <w:pPr>
        <w:jc w:val="right"/>
      </w:pPr>
    </w:p>
    <w:p w:rsidR="0064659F" w:rsidRPr="0064659F" w:rsidRDefault="0064659F" w:rsidP="0064659F">
      <w:pPr>
        <w:jc w:val="center"/>
        <w:rPr>
          <w:b/>
        </w:rPr>
      </w:pPr>
      <w:r w:rsidRPr="0064659F">
        <w:rPr>
          <w:b/>
        </w:rPr>
        <w:t>Перечень</w:t>
      </w:r>
    </w:p>
    <w:p w:rsidR="0064659F" w:rsidRPr="0064659F" w:rsidRDefault="0064659F" w:rsidP="0064659F">
      <w:pPr>
        <w:jc w:val="center"/>
        <w:rPr>
          <w:b/>
        </w:rPr>
      </w:pPr>
      <w:r w:rsidRPr="0064659F">
        <w:rPr>
          <w:b/>
        </w:rPr>
        <w:t>общедоступной информации о деятельности органов местного самоуправления муниципального образования Нижневартовский район, размещаемой в формате открытых данных</w:t>
      </w:r>
    </w:p>
    <w:p w:rsidR="0064659F" w:rsidRPr="0064659F" w:rsidRDefault="0064659F" w:rsidP="0064659F">
      <w:pPr>
        <w:jc w:val="center"/>
      </w:pP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
        <w:gridCol w:w="3198"/>
        <w:gridCol w:w="3686"/>
        <w:gridCol w:w="2409"/>
      </w:tblGrid>
      <w:tr w:rsidR="0064659F" w:rsidRPr="0064659F" w:rsidTr="009B3696">
        <w:trPr>
          <w:jc w:val="center"/>
        </w:trPr>
        <w:tc>
          <w:tcPr>
            <w:tcW w:w="788" w:type="dxa"/>
          </w:tcPr>
          <w:p w:rsidR="0064659F" w:rsidRDefault="0064659F" w:rsidP="009B3696">
            <w:pPr>
              <w:autoSpaceDE w:val="0"/>
              <w:autoSpaceDN w:val="0"/>
              <w:adjustRightInd w:val="0"/>
              <w:jc w:val="center"/>
              <w:rPr>
                <w:b/>
                <w:sz w:val="24"/>
                <w:szCs w:val="24"/>
              </w:rPr>
            </w:pPr>
            <w:r w:rsidRPr="0064659F">
              <w:rPr>
                <w:b/>
                <w:sz w:val="24"/>
                <w:szCs w:val="24"/>
              </w:rPr>
              <w:t>№</w:t>
            </w:r>
          </w:p>
          <w:p w:rsidR="0064659F" w:rsidRPr="0064659F" w:rsidRDefault="0064659F" w:rsidP="009B3696">
            <w:pPr>
              <w:autoSpaceDE w:val="0"/>
              <w:autoSpaceDN w:val="0"/>
              <w:adjustRightInd w:val="0"/>
              <w:jc w:val="center"/>
              <w:rPr>
                <w:b/>
                <w:sz w:val="24"/>
                <w:szCs w:val="24"/>
              </w:rPr>
            </w:pPr>
            <w:r w:rsidRPr="0064659F">
              <w:rPr>
                <w:b/>
                <w:sz w:val="24"/>
                <w:szCs w:val="24"/>
              </w:rPr>
              <w:t>п/п</w:t>
            </w:r>
          </w:p>
        </w:tc>
        <w:tc>
          <w:tcPr>
            <w:tcW w:w="3198" w:type="dxa"/>
          </w:tcPr>
          <w:p w:rsidR="0064659F" w:rsidRPr="0064659F" w:rsidRDefault="0064659F" w:rsidP="009B3696">
            <w:pPr>
              <w:autoSpaceDE w:val="0"/>
              <w:autoSpaceDN w:val="0"/>
              <w:adjustRightInd w:val="0"/>
              <w:jc w:val="center"/>
              <w:rPr>
                <w:b/>
                <w:sz w:val="24"/>
                <w:szCs w:val="24"/>
              </w:rPr>
            </w:pPr>
            <w:r w:rsidRPr="0064659F">
              <w:rPr>
                <w:b/>
                <w:sz w:val="24"/>
                <w:szCs w:val="24"/>
              </w:rPr>
              <w:t>Наименование набора</w:t>
            </w:r>
          </w:p>
        </w:tc>
        <w:tc>
          <w:tcPr>
            <w:tcW w:w="3686" w:type="dxa"/>
          </w:tcPr>
          <w:p w:rsidR="0064659F" w:rsidRPr="0064659F" w:rsidRDefault="0064659F" w:rsidP="009B3696">
            <w:pPr>
              <w:autoSpaceDE w:val="0"/>
              <w:autoSpaceDN w:val="0"/>
              <w:adjustRightInd w:val="0"/>
              <w:jc w:val="center"/>
              <w:rPr>
                <w:b/>
                <w:sz w:val="24"/>
                <w:szCs w:val="24"/>
              </w:rPr>
            </w:pPr>
            <w:r w:rsidRPr="0064659F">
              <w:rPr>
                <w:b/>
                <w:sz w:val="24"/>
                <w:szCs w:val="24"/>
              </w:rPr>
              <w:t>Структура набора открытых данных</w:t>
            </w:r>
          </w:p>
        </w:tc>
        <w:tc>
          <w:tcPr>
            <w:tcW w:w="2409" w:type="dxa"/>
          </w:tcPr>
          <w:p w:rsidR="0064659F" w:rsidRPr="0064659F" w:rsidRDefault="0064659F" w:rsidP="009B3696">
            <w:pPr>
              <w:autoSpaceDE w:val="0"/>
              <w:autoSpaceDN w:val="0"/>
              <w:adjustRightInd w:val="0"/>
              <w:jc w:val="center"/>
              <w:rPr>
                <w:b/>
                <w:sz w:val="24"/>
                <w:szCs w:val="24"/>
              </w:rPr>
            </w:pPr>
            <w:r w:rsidRPr="0064659F">
              <w:rPr>
                <w:b/>
                <w:sz w:val="24"/>
                <w:szCs w:val="24"/>
              </w:rPr>
              <w:t>Ответственное структурное подразделение, муниципальное учреждение</w:t>
            </w:r>
          </w:p>
        </w:tc>
      </w:tr>
      <w:tr w:rsidR="0064659F" w:rsidRPr="0064659F" w:rsidTr="009B3696">
        <w:trPr>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t>1</w:t>
            </w:r>
            <w:r>
              <w:rPr>
                <w:sz w:val="24"/>
                <w:szCs w:val="24"/>
              </w:rPr>
              <w:t>.</w:t>
            </w:r>
          </w:p>
        </w:tc>
        <w:tc>
          <w:tcPr>
            <w:tcW w:w="3198" w:type="dxa"/>
          </w:tcPr>
          <w:p w:rsidR="0064659F" w:rsidRPr="0064659F" w:rsidRDefault="0064659F" w:rsidP="009B3696">
            <w:pPr>
              <w:widowControl w:val="0"/>
              <w:autoSpaceDE w:val="0"/>
              <w:autoSpaceDN w:val="0"/>
              <w:adjustRightInd w:val="0"/>
              <w:jc w:val="both"/>
              <w:rPr>
                <w:sz w:val="24"/>
                <w:szCs w:val="24"/>
              </w:rPr>
            </w:pPr>
            <w:r w:rsidRPr="0064659F">
              <w:rPr>
                <w:sz w:val="24"/>
                <w:szCs w:val="24"/>
              </w:rPr>
              <w:t>Перечень общеобразовательных учреждений</w:t>
            </w:r>
          </w:p>
        </w:tc>
        <w:tc>
          <w:tcPr>
            <w:tcW w:w="3686" w:type="dxa"/>
          </w:tcPr>
          <w:p w:rsidR="0064659F" w:rsidRPr="0064659F" w:rsidRDefault="0064659F" w:rsidP="009C12F8">
            <w:pPr>
              <w:widowControl w:val="0"/>
              <w:autoSpaceDE w:val="0"/>
              <w:autoSpaceDN w:val="0"/>
              <w:adjustRightInd w:val="0"/>
              <w:jc w:val="both"/>
              <w:rPr>
                <w:sz w:val="24"/>
                <w:szCs w:val="24"/>
              </w:rPr>
            </w:pPr>
            <w:r w:rsidRPr="0064659F">
              <w:rPr>
                <w:sz w:val="24"/>
                <w:szCs w:val="24"/>
              </w:rPr>
              <w:t>1) наименование;</w:t>
            </w:r>
          </w:p>
          <w:p w:rsidR="0064659F" w:rsidRPr="0064659F" w:rsidRDefault="0064659F" w:rsidP="009C12F8">
            <w:pPr>
              <w:widowControl w:val="0"/>
              <w:autoSpaceDE w:val="0"/>
              <w:autoSpaceDN w:val="0"/>
              <w:adjustRightInd w:val="0"/>
              <w:jc w:val="both"/>
              <w:rPr>
                <w:sz w:val="24"/>
                <w:szCs w:val="24"/>
              </w:rPr>
            </w:pPr>
            <w:r>
              <w:rPr>
                <w:sz w:val="24"/>
                <w:szCs w:val="24"/>
              </w:rPr>
              <w:t>2) ФИО</w:t>
            </w:r>
            <w:r w:rsidRPr="0064659F">
              <w:rPr>
                <w:sz w:val="24"/>
                <w:szCs w:val="24"/>
              </w:rPr>
              <w:t xml:space="preserve"> руководителя;</w:t>
            </w:r>
          </w:p>
          <w:p w:rsidR="0064659F" w:rsidRPr="0064659F" w:rsidRDefault="0064659F" w:rsidP="009C12F8">
            <w:pPr>
              <w:widowControl w:val="0"/>
              <w:autoSpaceDE w:val="0"/>
              <w:autoSpaceDN w:val="0"/>
              <w:adjustRightInd w:val="0"/>
              <w:jc w:val="both"/>
              <w:rPr>
                <w:sz w:val="24"/>
                <w:szCs w:val="24"/>
              </w:rPr>
            </w:pPr>
            <w:r w:rsidRPr="0064659F">
              <w:rPr>
                <w:sz w:val="24"/>
                <w:szCs w:val="24"/>
              </w:rPr>
              <w:t>3) адрес;</w:t>
            </w:r>
          </w:p>
          <w:p w:rsidR="0064659F" w:rsidRPr="0064659F" w:rsidRDefault="0064659F" w:rsidP="009C12F8">
            <w:pPr>
              <w:widowControl w:val="0"/>
              <w:autoSpaceDE w:val="0"/>
              <w:autoSpaceDN w:val="0"/>
              <w:adjustRightInd w:val="0"/>
              <w:jc w:val="both"/>
              <w:rPr>
                <w:sz w:val="24"/>
                <w:szCs w:val="24"/>
              </w:rPr>
            </w:pPr>
            <w:r w:rsidRPr="0064659F">
              <w:rPr>
                <w:sz w:val="24"/>
                <w:szCs w:val="24"/>
              </w:rPr>
              <w:t>4) контактный телефон;</w:t>
            </w:r>
          </w:p>
          <w:p w:rsidR="0064659F" w:rsidRPr="0064659F" w:rsidRDefault="0064659F" w:rsidP="009C12F8">
            <w:pPr>
              <w:widowControl w:val="0"/>
              <w:autoSpaceDE w:val="0"/>
              <w:autoSpaceDN w:val="0"/>
              <w:adjustRightInd w:val="0"/>
              <w:jc w:val="both"/>
              <w:rPr>
                <w:sz w:val="24"/>
                <w:szCs w:val="24"/>
              </w:rPr>
            </w:pPr>
            <w:r w:rsidRPr="0064659F">
              <w:rPr>
                <w:sz w:val="24"/>
                <w:szCs w:val="24"/>
              </w:rPr>
              <w:t>5) электронная почта;</w:t>
            </w:r>
          </w:p>
          <w:p w:rsidR="0064659F" w:rsidRPr="0064659F" w:rsidRDefault="0064659F" w:rsidP="009C12F8">
            <w:pPr>
              <w:widowControl w:val="0"/>
              <w:autoSpaceDE w:val="0"/>
              <w:autoSpaceDN w:val="0"/>
              <w:adjustRightInd w:val="0"/>
              <w:jc w:val="both"/>
              <w:rPr>
                <w:sz w:val="24"/>
                <w:szCs w:val="24"/>
              </w:rPr>
            </w:pPr>
            <w:r w:rsidRPr="0064659F">
              <w:rPr>
                <w:sz w:val="24"/>
                <w:szCs w:val="24"/>
              </w:rPr>
              <w:t>6) сайт</w:t>
            </w:r>
          </w:p>
        </w:tc>
        <w:tc>
          <w:tcPr>
            <w:tcW w:w="2409" w:type="dxa"/>
          </w:tcPr>
          <w:p w:rsidR="0064659F" w:rsidRPr="0064659F" w:rsidRDefault="0064659F" w:rsidP="009B3696">
            <w:pPr>
              <w:widowControl w:val="0"/>
              <w:autoSpaceDE w:val="0"/>
              <w:autoSpaceDN w:val="0"/>
              <w:adjustRightInd w:val="0"/>
              <w:jc w:val="center"/>
              <w:rPr>
                <w:sz w:val="24"/>
                <w:szCs w:val="24"/>
              </w:rPr>
            </w:pPr>
            <w:r>
              <w:rPr>
                <w:sz w:val="24"/>
                <w:szCs w:val="24"/>
              </w:rPr>
              <w:t>у</w:t>
            </w:r>
            <w:r w:rsidRPr="0064659F">
              <w:rPr>
                <w:sz w:val="24"/>
                <w:szCs w:val="24"/>
              </w:rPr>
              <w:t>правление образования и молодежной политики администрации района</w:t>
            </w:r>
          </w:p>
        </w:tc>
      </w:tr>
      <w:tr w:rsidR="0064659F" w:rsidRPr="0064659F" w:rsidTr="009B3696">
        <w:trPr>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t>2</w:t>
            </w:r>
            <w:r>
              <w:rPr>
                <w:sz w:val="24"/>
                <w:szCs w:val="24"/>
              </w:rPr>
              <w:t>.</w:t>
            </w:r>
          </w:p>
        </w:tc>
        <w:tc>
          <w:tcPr>
            <w:tcW w:w="3198" w:type="dxa"/>
          </w:tcPr>
          <w:p w:rsidR="0064659F" w:rsidRPr="0064659F" w:rsidRDefault="0064659F" w:rsidP="009B3696">
            <w:pPr>
              <w:widowControl w:val="0"/>
              <w:autoSpaceDE w:val="0"/>
              <w:autoSpaceDN w:val="0"/>
              <w:adjustRightInd w:val="0"/>
              <w:jc w:val="both"/>
              <w:rPr>
                <w:sz w:val="24"/>
                <w:szCs w:val="24"/>
              </w:rPr>
            </w:pPr>
            <w:r w:rsidRPr="0064659F">
              <w:rPr>
                <w:sz w:val="24"/>
                <w:szCs w:val="24"/>
              </w:rPr>
              <w:t>Перечень дошкольных учреждений</w:t>
            </w:r>
          </w:p>
        </w:tc>
        <w:tc>
          <w:tcPr>
            <w:tcW w:w="3686" w:type="dxa"/>
          </w:tcPr>
          <w:p w:rsidR="0064659F" w:rsidRPr="0064659F" w:rsidRDefault="0064659F" w:rsidP="009C12F8">
            <w:pPr>
              <w:widowControl w:val="0"/>
              <w:autoSpaceDE w:val="0"/>
              <w:autoSpaceDN w:val="0"/>
              <w:adjustRightInd w:val="0"/>
              <w:jc w:val="both"/>
              <w:rPr>
                <w:sz w:val="24"/>
                <w:szCs w:val="24"/>
              </w:rPr>
            </w:pPr>
            <w:r w:rsidRPr="0064659F">
              <w:rPr>
                <w:sz w:val="24"/>
                <w:szCs w:val="24"/>
              </w:rPr>
              <w:t>1) наименование;</w:t>
            </w:r>
          </w:p>
          <w:p w:rsidR="0064659F" w:rsidRPr="0064659F" w:rsidRDefault="0064659F" w:rsidP="009C12F8">
            <w:pPr>
              <w:widowControl w:val="0"/>
              <w:autoSpaceDE w:val="0"/>
              <w:autoSpaceDN w:val="0"/>
              <w:adjustRightInd w:val="0"/>
              <w:jc w:val="both"/>
              <w:rPr>
                <w:sz w:val="24"/>
                <w:szCs w:val="24"/>
              </w:rPr>
            </w:pPr>
            <w:r>
              <w:rPr>
                <w:sz w:val="24"/>
                <w:szCs w:val="24"/>
              </w:rPr>
              <w:t>2) ФИО</w:t>
            </w:r>
            <w:r w:rsidRPr="0064659F">
              <w:rPr>
                <w:sz w:val="24"/>
                <w:szCs w:val="24"/>
              </w:rPr>
              <w:t xml:space="preserve"> руководителя;</w:t>
            </w:r>
          </w:p>
          <w:p w:rsidR="0064659F" w:rsidRPr="0064659F" w:rsidRDefault="0064659F" w:rsidP="009C12F8">
            <w:pPr>
              <w:widowControl w:val="0"/>
              <w:autoSpaceDE w:val="0"/>
              <w:autoSpaceDN w:val="0"/>
              <w:adjustRightInd w:val="0"/>
              <w:jc w:val="both"/>
              <w:rPr>
                <w:sz w:val="24"/>
                <w:szCs w:val="24"/>
              </w:rPr>
            </w:pPr>
            <w:r w:rsidRPr="0064659F">
              <w:rPr>
                <w:sz w:val="24"/>
                <w:szCs w:val="24"/>
              </w:rPr>
              <w:t>3) адрес;</w:t>
            </w:r>
          </w:p>
          <w:p w:rsidR="0064659F" w:rsidRPr="0064659F" w:rsidRDefault="0064659F" w:rsidP="009C12F8">
            <w:pPr>
              <w:widowControl w:val="0"/>
              <w:autoSpaceDE w:val="0"/>
              <w:autoSpaceDN w:val="0"/>
              <w:adjustRightInd w:val="0"/>
              <w:jc w:val="both"/>
              <w:rPr>
                <w:sz w:val="24"/>
                <w:szCs w:val="24"/>
              </w:rPr>
            </w:pPr>
            <w:r w:rsidRPr="0064659F">
              <w:rPr>
                <w:sz w:val="24"/>
                <w:szCs w:val="24"/>
              </w:rPr>
              <w:t>4) контактный телефон;</w:t>
            </w:r>
          </w:p>
          <w:p w:rsidR="0064659F" w:rsidRPr="0064659F" w:rsidRDefault="0064659F" w:rsidP="009C12F8">
            <w:pPr>
              <w:widowControl w:val="0"/>
              <w:autoSpaceDE w:val="0"/>
              <w:autoSpaceDN w:val="0"/>
              <w:adjustRightInd w:val="0"/>
              <w:jc w:val="both"/>
              <w:rPr>
                <w:sz w:val="24"/>
                <w:szCs w:val="24"/>
              </w:rPr>
            </w:pPr>
            <w:r w:rsidRPr="0064659F">
              <w:rPr>
                <w:sz w:val="24"/>
                <w:szCs w:val="24"/>
              </w:rPr>
              <w:t>5) электронная почта;</w:t>
            </w:r>
          </w:p>
          <w:p w:rsidR="0064659F" w:rsidRPr="0064659F" w:rsidRDefault="0064659F" w:rsidP="009C12F8">
            <w:pPr>
              <w:widowControl w:val="0"/>
              <w:autoSpaceDE w:val="0"/>
              <w:autoSpaceDN w:val="0"/>
              <w:adjustRightInd w:val="0"/>
              <w:jc w:val="both"/>
              <w:rPr>
                <w:sz w:val="24"/>
                <w:szCs w:val="24"/>
              </w:rPr>
            </w:pPr>
            <w:r w:rsidRPr="0064659F">
              <w:rPr>
                <w:sz w:val="24"/>
                <w:szCs w:val="24"/>
              </w:rPr>
              <w:t>6) сайт</w:t>
            </w:r>
          </w:p>
        </w:tc>
        <w:tc>
          <w:tcPr>
            <w:tcW w:w="2409" w:type="dxa"/>
          </w:tcPr>
          <w:p w:rsidR="0064659F" w:rsidRPr="0064659F" w:rsidRDefault="0064659F" w:rsidP="009B3696">
            <w:pPr>
              <w:widowControl w:val="0"/>
              <w:autoSpaceDE w:val="0"/>
              <w:autoSpaceDN w:val="0"/>
              <w:adjustRightInd w:val="0"/>
              <w:jc w:val="center"/>
              <w:rPr>
                <w:sz w:val="24"/>
                <w:szCs w:val="24"/>
              </w:rPr>
            </w:pPr>
            <w:r>
              <w:rPr>
                <w:sz w:val="24"/>
                <w:szCs w:val="24"/>
              </w:rPr>
              <w:t>у</w:t>
            </w:r>
            <w:r w:rsidRPr="0064659F">
              <w:rPr>
                <w:sz w:val="24"/>
                <w:szCs w:val="24"/>
              </w:rPr>
              <w:t>правление образования и молодежной политики администрации района</w:t>
            </w:r>
          </w:p>
        </w:tc>
      </w:tr>
      <w:tr w:rsidR="0064659F" w:rsidRPr="0064659F" w:rsidTr="009B3696">
        <w:trPr>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t>3</w:t>
            </w:r>
            <w:r>
              <w:rPr>
                <w:sz w:val="24"/>
                <w:szCs w:val="24"/>
              </w:rPr>
              <w:t>.</w:t>
            </w:r>
          </w:p>
        </w:tc>
        <w:tc>
          <w:tcPr>
            <w:tcW w:w="3198" w:type="dxa"/>
          </w:tcPr>
          <w:p w:rsidR="0064659F" w:rsidRPr="0064659F" w:rsidRDefault="0064659F" w:rsidP="009B3696">
            <w:pPr>
              <w:widowControl w:val="0"/>
              <w:autoSpaceDE w:val="0"/>
              <w:autoSpaceDN w:val="0"/>
              <w:adjustRightInd w:val="0"/>
              <w:jc w:val="both"/>
              <w:rPr>
                <w:sz w:val="24"/>
                <w:szCs w:val="24"/>
              </w:rPr>
            </w:pPr>
            <w:r w:rsidRPr="0064659F">
              <w:rPr>
                <w:sz w:val="24"/>
                <w:szCs w:val="24"/>
              </w:rPr>
              <w:t>Перечень учреждений дополнительного образования</w:t>
            </w:r>
          </w:p>
        </w:tc>
        <w:tc>
          <w:tcPr>
            <w:tcW w:w="3686" w:type="dxa"/>
          </w:tcPr>
          <w:p w:rsidR="0064659F" w:rsidRPr="0064659F" w:rsidRDefault="0064659F" w:rsidP="009C12F8">
            <w:pPr>
              <w:widowControl w:val="0"/>
              <w:autoSpaceDE w:val="0"/>
              <w:autoSpaceDN w:val="0"/>
              <w:adjustRightInd w:val="0"/>
              <w:jc w:val="both"/>
              <w:rPr>
                <w:sz w:val="24"/>
                <w:szCs w:val="24"/>
              </w:rPr>
            </w:pPr>
            <w:r w:rsidRPr="0064659F">
              <w:rPr>
                <w:sz w:val="24"/>
                <w:szCs w:val="24"/>
              </w:rPr>
              <w:t>1) наименование;</w:t>
            </w:r>
          </w:p>
          <w:p w:rsidR="0064659F" w:rsidRPr="0064659F" w:rsidRDefault="0064659F" w:rsidP="009C12F8">
            <w:pPr>
              <w:widowControl w:val="0"/>
              <w:autoSpaceDE w:val="0"/>
              <w:autoSpaceDN w:val="0"/>
              <w:adjustRightInd w:val="0"/>
              <w:jc w:val="both"/>
              <w:rPr>
                <w:sz w:val="24"/>
                <w:szCs w:val="24"/>
              </w:rPr>
            </w:pPr>
            <w:r>
              <w:rPr>
                <w:sz w:val="24"/>
                <w:szCs w:val="24"/>
              </w:rPr>
              <w:t>2) ФИО</w:t>
            </w:r>
            <w:r w:rsidRPr="0064659F">
              <w:rPr>
                <w:sz w:val="24"/>
                <w:szCs w:val="24"/>
              </w:rPr>
              <w:t xml:space="preserve"> руководителя;</w:t>
            </w:r>
          </w:p>
          <w:p w:rsidR="0064659F" w:rsidRPr="0064659F" w:rsidRDefault="0064659F" w:rsidP="009C12F8">
            <w:pPr>
              <w:widowControl w:val="0"/>
              <w:autoSpaceDE w:val="0"/>
              <w:autoSpaceDN w:val="0"/>
              <w:adjustRightInd w:val="0"/>
              <w:jc w:val="both"/>
              <w:rPr>
                <w:sz w:val="24"/>
                <w:szCs w:val="24"/>
              </w:rPr>
            </w:pPr>
            <w:r w:rsidRPr="0064659F">
              <w:rPr>
                <w:sz w:val="24"/>
                <w:szCs w:val="24"/>
              </w:rPr>
              <w:t>3) адрес;</w:t>
            </w:r>
          </w:p>
          <w:p w:rsidR="0064659F" w:rsidRPr="0064659F" w:rsidRDefault="0064659F" w:rsidP="009C12F8">
            <w:pPr>
              <w:widowControl w:val="0"/>
              <w:autoSpaceDE w:val="0"/>
              <w:autoSpaceDN w:val="0"/>
              <w:adjustRightInd w:val="0"/>
              <w:jc w:val="both"/>
              <w:rPr>
                <w:sz w:val="24"/>
                <w:szCs w:val="24"/>
              </w:rPr>
            </w:pPr>
            <w:r w:rsidRPr="0064659F">
              <w:rPr>
                <w:sz w:val="24"/>
                <w:szCs w:val="24"/>
              </w:rPr>
              <w:t>4) контактный телефон;</w:t>
            </w:r>
          </w:p>
          <w:p w:rsidR="0064659F" w:rsidRPr="0064659F" w:rsidRDefault="0064659F" w:rsidP="009C12F8">
            <w:pPr>
              <w:widowControl w:val="0"/>
              <w:autoSpaceDE w:val="0"/>
              <w:autoSpaceDN w:val="0"/>
              <w:adjustRightInd w:val="0"/>
              <w:jc w:val="both"/>
              <w:rPr>
                <w:sz w:val="24"/>
                <w:szCs w:val="24"/>
              </w:rPr>
            </w:pPr>
            <w:r w:rsidRPr="0064659F">
              <w:rPr>
                <w:sz w:val="24"/>
                <w:szCs w:val="24"/>
              </w:rPr>
              <w:t>5) электронная почта;</w:t>
            </w:r>
          </w:p>
          <w:p w:rsidR="0064659F" w:rsidRPr="0064659F" w:rsidRDefault="0064659F" w:rsidP="009C12F8">
            <w:pPr>
              <w:widowControl w:val="0"/>
              <w:autoSpaceDE w:val="0"/>
              <w:autoSpaceDN w:val="0"/>
              <w:adjustRightInd w:val="0"/>
              <w:jc w:val="both"/>
              <w:rPr>
                <w:sz w:val="24"/>
                <w:szCs w:val="24"/>
              </w:rPr>
            </w:pPr>
            <w:r w:rsidRPr="0064659F">
              <w:rPr>
                <w:sz w:val="24"/>
                <w:szCs w:val="24"/>
              </w:rPr>
              <w:t>6) сайт</w:t>
            </w:r>
          </w:p>
        </w:tc>
        <w:tc>
          <w:tcPr>
            <w:tcW w:w="2409" w:type="dxa"/>
          </w:tcPr>
          <w:p w:rsidR="0064659F" w:rsidRPr="0064659F" w:rsidRDefault="0064659F" w:rsidP="009B3696">
            <w:pPr>
              <w:widowControl w:val="0"/>
              <w:autoSpaceDE w:val="0"/>
              <w:autoSpaceDN w:val="0"/>
              <w:adjustRightInd w:val="0"/>
              <w:jc w:val="center"/>
              <w:rPr>
                <w:sz w:val="24"/>
                <w:szCs w:val="24"/>
              </w:rPr>
            </w:pPr>
            <w:r>
              <w:rPr>
                <w:sz w:val="24"/>
                <w:szCs w:val="24"/>
              </w:rPr>
              <w:t>у</w:t>
            </w:r>
            <w:r w:rsidRPr="0064659F">
              <w:rPr>
                <w:sz w:val="24"/>
                <w:szCs w:val="24"/>
              </w:rPr>
              <w:t>правление образования и молодежной политики администрации района</w:t>
            </w:r>
          </w:p>
        </w:tc>
      </w:tr>
      <w:tr w:rsidR="0064659F" w:rsidRPr="0064659F" w:rsidTr="009B3696">
        <w:trPr>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t>4</w:t>
            </w:r>
            <w:r>
              <w:rPr>
                <w:sz w:val="24"/>
                <w:szCs w:val="24"/>
              </w:rPr>
              <w:t>.</w:t>
            </w:r>
          </w:p>
        </w:tc>
        <w:tc>
          <w:tcPr>
            <w:tcW w:w="3198" w:type="dxa"/>
          </w:tcPr>
          <w:p w:rsidR="0064659F" w:rsidRPr="0064659F" w:rsidRDefault="0064659F" w:rsidP="009B3696">
            <w:pPr>
              <w:widowControl w:val="0"/>
              <w:autoSpaceDE w:val="0"/>
              <w:autoSpaceDN w:val="0"/>
              <w:adjustRightInd w:val="0"/>
              <w:jc w:val="both"/>
              <w:rPr>
                <w:sz w:val="24"/>
                <w:szCs w:val="24"/>
              </w:rPr>
            </w:pPr>
            <w:r w:rsidRPr="0064659F">
              <w:rPr>
                <w:sz w:val="24"/>
                <w:szCs w:val="24"/>
              </w:rPr>
              <w:t>Перечень подведомственных учреждений культуры</w:t>
            </w:r>
          </w:p>
        </w:tc>
        <w:tc>
          <w:tcPr>
            <w:tcW w:w="3686" w:type="dxa"/>
          </w:tcPr>
          <w:p w:rsidR="0064659F" w:rsidRPr="0064659F" w:rsidRDefault="0064659F" w:rsidP="009C12F8">
            <w:pPr>
              <w:widowControl w:val="0"/>
              <w:autoSpaceDE w:val="0"/>
              <w:autoSpaceDN w:val="0"/>
              <w:adjustRightInd w:val="0"/>
              <w:jc w:val="both"/>
              <w:rPr>
                <w:sz w:val="24"/>
                <w:szCs w:val="24"/>
              </w:rPr>
            </w:pPr>
            <w:r w:rsidRPr="0064659F">
              <w:rPr>
                <w:sz w:val="24"/>
                <w:szCs w:val="24"/>
              </w:rPr>
              <w:t>1) наименование;</w:t>
            </w:r>
          </w:p>
          <w:p w:rsidR="0064659F" w:rsidRPr="0064659F" w:rsidRDefault="0064659F" w:rsidP="009C12F8">
            <w:pPr>
              <w:widowControl w:val="0"/>
              <w:autoSpaceDE w:val="0"/>
              <w:autoSpaceDN w:val="0"/>
              <w:adjustRightInd w:val="0"/>
              <w:jc w:val="both"/>
              <w:rPr>
                <w:sz w:val="24"/>
                <w:szCs w:val="24"/>
              </w:rPr>
            </w:pPr>
            <w:r>
              <w:rPr>
                <w:sz w:val="24"/>
                <w:szCs w:val="24"/>
              </w:rPr>
              <w:t>2) ФИО</w:t>
            </w:r>
            <w:r w:rsidRPr="0064659F">
              <w:rPr>
                <w:sz w:val="24"/>
                <w:szCs w:val="24"/>
              </w:rPr>
              <w:t xml:space="preserve"> руководителя;</w:t>
            </w:r>
          </w:p>
          <w:p w:rsidR="0064659F" w:rsidRPr="0064659F" w:rsidRDefault="0064659F" w:rsidP="009C12F8">
            <w:pPr>
              <w:widowControl w:val="0"/>
              <w:autoSpaceDE w:val="0"/>
              <w:autoSpaceDN w:val="0"/>
              <w:adjustRightInd w:val="0"/>
              <w:jc w:val="both"/>
              <w:rPr>
                <w:sz w:val="24"/>
                <w:szCs w:val="24"/>
              </w:rPr>
            </w:pPr>
            <w:r w:rsidRPr="0064659F">
              <w:rPr>
                <w:sz w:val="24"/>
                <w:szCs w:val="24"/>
              </w:rPr>
              <w:t>3) адрес;</w:t>
            </w:r>
          </w:p>
          <w:p w:rsidR="0064659F" w:rsidRPr="0064659F" w:rsidRDefault="0064659F" w:rsidP="009C12F8">
            <w:pPr>
              <w:widowControl w:val="0"/>
              <w:autoSpaceDE w:val="0"/>
              <w:autoSpaceDN w:val="0"/>
              <w:adjustRightInd w:val="0"/>
              <w:jc w:val="both"/>
              <w:rPr>
                <w:sz w:val="24"/>
                <w:szCs w:val="24"/>
              </w:rPr>
            </w:pPr>
            <w:r w:rsidRPr="0064659F">
              <w:rPr>
                <w:sz w:val="24"/>
                <w:szCs w:val="24"/>
              </w:rPr>
              <w:t>4) контактный телефон;</w:t>
            </w:r>
          </w:p>
          <w:p w:rsidR="0064659F" w:rsidRPr="0064659F" w:rsidRDefault="0064659F" w:rsidP="009C12F8">
            <w:pPr>
              <w:widowControl w:val="0"/>
              <w:autoSpaceDE w:val="0"/>
              <w:autoSpaceDN w:val="0"/>
              <w:adjustRightInd w:val="0"/>
              <w:jc w:val="both"/>
              <w:rPr>
                <w:sz w:val="24"/>
                <w:szCs w:val="24"/>
              </w:rPr>
            </w:pPr>
            <w:r w:rsidRPr="0064659F">
              <w:rPr>
                <w:sz w:val="24"/>
                <w:szCs w:val="24"/>
              </w:rPr>
              <w:t>5) электронная почта;</w:t>
            </w:r>
          </w:p>
          <w:p w:rsidR="0064659F" w:rsidRPr="0064659F" w:rsidRDefault="0064659F" w:rsidP="009C12F8">
            <w:pPr>
              <w:widowControl w:val="0"/>
              <w:autoSpaceDE w:val="0"/>
              <w:autoSpaceDN w:val="0"/>
              <w:adjustRightInd w:val="0"/>
              <w:jc w:val="both"/>
              <w:rPr>
                <w:sz w:val="24"/>
                <w:szCs w:val="24"/>
              </w:rPr>
            </w:pPr>
            <w:r w:rsidRPr="0064659F">
              <w:rPr>
                <w:sz w:val="24"/>
                <w:szCs w:val="24"/>
              </w:rPr>
              <w:t>6) сайт</w:t>
            </w:r>
          </w:p>
        </w:tc>
        <w:tc>
          <w:tcPr>
            <w:tcW w:w="2409" w:type="dxa"/>
          </w:tcPr>
          <w:p w:rsidR="0064659F" w:rsidRPr="0064659F" w:rsidRDefault="0064659F" w:rsidP="009B3696">
            <w:pPr>
              <w:widowControl w:val="0"/>
              <w:autoSpaceDE w:val="0"/>
              <w:autoSpaceDN w:val="0"/>
              <w:adjustRightInd w:val="0"/>
              <w:jc w:val="center"/>
              <w:rPr>
                <w:sz w:val="24"/>
                <w:szCs w:val="24"/>
              </w:rPr>
            </w:pPr>
            <w:r>
              <w:rPr>
                <w:sz w:val="24"/>
                <w:szCs w:val="24"/>
              </w:rPr>
              <w:t>у</w:t>
            </w:r>
            <w:r w:rsidRPr="0064659F">
              <w:rPr>
                <w:sz w:val="24"/>
                <w:szCs w:val="24"/>
              </w:rPr>
              <w:t>правление культуры администрации района</w:t>
            </w:r>
          </w:p>
        </w:tc>
      </w:tr>
      <w:tr w:rsidR="0064659F" w:rsidRPr="0064659F" w:rsidTr="009B3696">
        <w:trPr>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t>5</w:t>
            </w:r>
            <w:r>
              <w:rPr>
                <w:sz w:val="24"/>
                <w:szCs w:val="24"/>
              </w:rPr>
              <w:t>.</w:t>
            </w:r>
          </w:p>
        </w:tc>
        <w:tc>
          <w:tcPr>
            <w:tcW w:w="3198" w:type="dxa"/>
          </w:tcPr>
          <w:p w:rsidR="0064659F" w:rsidRPr="0064659F" w:rsidRDefault="0064659F" w:rsidP="009B3696">
            <w:pPr>
              <w:widowControl w:val="0"/>
              <w:autoSpaceDE w:val="0"/>
              <w:autoSpaceDN w:val="0"/>
              <w:adjustRightInd w:val="0"/>
              <w:jc w:val="both"/>
              <w:rPr>
                <w:sz w:val="24"/>
                <w:szCs w:val="24"/>
              </w:rPr>
            </w:pPr>
            <w:r w:rsidRPr="0064659F">
              <w:rPr>
                <w:sz w:val="24"/>
                <w:szCs w:val="24"/>
              </w:rPr>
              <w:t>Перечень подведомственных учреждений спорта</w:t>
            </w:r>
          </w:p>
        </w:tc>
        <w:tc>
          <w:tcPr>
            <w:tcW w:w="3686" w:type="dxa"/>
          </w:tcPr>
          <w:p w:rsidR="0064659F" w:rsidRPr="0064659F" w:rsidRDefault="0064659F" w:rsidP="009C12F8">
            <w:pPr>
              <w:widowControl w:val="0"/>
              <w:autoSpaceDE w:val="0"/>
              <w:autoSpaceDN w:val="0"/>
              <w:adjustRightInd w:val="0"/>
              <w:jc w:val="both"/>
              <w:rPr>
                <w:sz w:val="24"/>
                <w:szCs w:val="24"/>
              </w:rPr>
            </w:pPr>
            <w:r w:rsidRPr="0064659F">
              <w:rPr>
                <w:sz w:val="24"/>
                <w:szCs w:val="24"/>
              </w:rPr>
              <w:t>1) наименование;</w:t>
            </w:r>
          </w:p>
          <w:p w:rsidR="0064659F" w:rsidRPr="0064659F" w:rsidRDefault="0064659F" w:rsidP="009C12F8">
            <w:pPr>
              <w:widowControl w:val="0"/>
              <w:autoSpaceDE w:val="0"/>
              <w:autoSpaceDN w:val="0"/>
              <w:adjustRightInd w:val="0"/>
              <w:jc w:val="both"/>
              <w:rPr>
                <w:sz w:val="24"/>
                <w:szCs w:val="24"/>
              </w:rPr>
            </w:pPr>
            <w:r>
              <w:rPr>
                <w:sz w:val="24"/>
                <w:szCs w:val="24"/>
              </w:rPr>
              <w:t>2) ФИО</w:t>
            </w:r>
            <w:r w:rsidRPr="0064659F">
              <w:rPr>
                <w:sz w:val="24"/>
                <w:szCs w:val="24"/>
              </w:rPr>
              <w:t xml:space="preserve"> руководителя;</w:t>
            </w:r>
          </w:p>
          <w:p w:rsidR="0064659F" w:rsidRPr="0064659F" w:rsidRDefault="0064659F" w:rsidP="009C12F8">
            <w:pPr>
              <w:widowControl w:val="0"/>
              <w:autoSpaceDE w:val="0"/>
              <w:autoSpaceDN w:val="0"/>
              <w:adjustRightInd w:val="0"/>
              <w:jc w:val="both"/>
              <w:rPr>
                <w:sz w:val="24"/>
                <w:szCs w:val="24"/>
              </w:rPr>
            </w:pPr>
            <w:r w:rsidRPr="0064659F">
              <w:rPr>
                <w:sz w:val="24"/>
                <w:szCs w:val="24"/>
              </w:rPr>
              <w:t>3) адрес;</w:t>
            </w:r>
          </w:p>
          <w:p w:rsidR="0064659F" w:rsidRPr="0064659F" w:rsidRDefault="0064659F" w:rsidP="009C12F8">
            <w:pPr>
              <w:widowControl w:val="0"/>
              <w:autoSpaceDE w:val="0"/>
              <w:autoSpaceDN w:val="0"/>
              <w:adjustRightInd w:val="0"/>
              <w:jc w:val="both"/>
              <w:rPr>
                <w:sz w:val="24"/>
                <w:szCs w:val="24"/>
              </w:rPr>
            </w:pPr>
            <w:r w:rsidRPr="0064659F">
              <w:rPr>
                <w:sz w:val="24"/>
                <w:szCs w:val="24"/>
              </w:rPr>
              <w:t>4) контактный телефон;</w:t>
            </w:r>
          </w:p>
          <w:p w:rsidR="0064659F" w:rsidRPr="0064659F" w:rsidRDefault="0064659F" w:rsidP="009C12F8">
            <w:pPr>
              <w:widowControl w:val="0"/>
              <w:autoSpaceDE w:val="0"/>
              <w:autoSpaceDN w:val="0"/>
              <w:adjustRightInd w:val="0"/>
              <w:jc w:val="both"/>
              <w:rPr>
                <w:sz w:val="24"/>
                <w:szCs w:val="24"/>
              </w:rPr>
            </w:pPr>
            <w:r w:rsidRPr="0064659F">
              <w:rPr>
                <w:sz w:val="24"/>
                <w:szCs w:val="24"/>
              </w:rPr>
              <w:t>5) электронная почта;</w:t>
            </w:r>
          </w:p>
          <w:p w:rsidR="0064659F" w:rsidRPr="0064659F" w:rsidRDefault="0064659F" w:rsidP="009C12F8">
            <w:pPr>
              <w:widowControl w:val="0"/>
              <w:autoSpaceDE w:val="0"/>
              <w:autoSpaceDN w:val="0"/>
              <w:adjustRightInd w:val="0"/>
              <w:jc w:val="both"/>
              <w:rPr>
                <w:sz w:val="24"/>
                <w:szCs w:val="24"/>
              </w:rPr>
            </w:pPr>
            <w:r w:rsidRPr="0064659F">
              <w:rPr>
                <w:sz w:val="24"/>
                <w:szCs w:val="24"/>
              </w:rPr>
              <w:t>6) сайт</w:t>
            </w:r>
          </w:p>
        </w:tc>
        <w:tc>
          <w:tcPr>
            <w:tcW w:w="2409" w:type="dxa"/>
          </w:tcPr>
          <w:p w:rsidR="0064659F" w:rsidRPr="0064659F" w:rsidRDefault="0064659F" w:rsidP="009B3696">
            <w:pPr>
              <w:widowControl w:val="0"/>
              <w:autoSpaceDE w:val="0"/>
              <w:autoSpaceDN w:val="0"/>
              <w:adjustRightInd w:val="0"/>
              <w:jc w:val="center"/>
              <w:rPr>
                <w:sz w:val="24"/>
                <w:szCs w:val="24"/>
              </w:rPr>
            </w:pPr>
            <w:r>
              <w:rPr>
                <w:sz w:val="24"/>
                <w:szCs w:val="24"/>
              </w:rPr>
              <w:t>о</w:t>
            </w:r>
            <w:r w:rsidRPr="0064659F">
              <w:rPr>
                <w:sz w:val="24"/>
                <w:szCs w:val="24"/>
              </w:rPr>
              <w:t>тдел по физической культуре и спорту администрации района</w:t>
            </w:r>
          </w:p>
        </w:tc>
      </w:tr>
      <w:tr w:rsidR="0064659F" w:rsidRPr="0064659F" w:rsidTr="009B3696">
        <w:trPr>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lastRenderedPageBreak/>
              <w:t>6</w:t>
            </w:r>
            <w:r>
              <w:rPr>
                <w:sz w:val="24"/>
                <w:szCs w:val="24"/>
              </w:rPr>
              <w:t>.</w:t>
            </w:r>
          </w:p>
        </w:tc>
        <w:tc>
          <w:tcPr>
            <w:tcW w:w="3198" w:type="dxa"/>
          </w:tcPr>
          <w:p w:rsidR="0064659F" w:rsidRPr="0064659F" w:rsidRDefault="0064659F" w:rsidP="009B3696">
            <w:pPr>
              <w:widowControl w:val="0"/>
              <w:autoSpaceDE w:val="0"/>
              <w:autoSpaceDN w:val="0"/>
              <w:adjustRightInd w:val="0"/>
              <w:jc w:val="both"/>
              <w:rPr>
                <w:sz w:val="24"/>
                <w:szCs w:val="24"/>
              </w:rPr>
            </w:pPr>
            <w:r w:rsidRPr="0064659F">
              <w:rPr>
                <w:sz w:val="24"/>
                <w:szCs w:val="24"/>
              </w:rPr>
              <w:t>Перечень муниципальных услуг</w:t>
            </w:r>
          </w:p>
        </w:tc>
        <w:tc>
          <w:tcPr>
            <w:tcW w:w="3686" w:type="dxa"/>
          </w:tcPr>
          <w:p w:rsidR="0064659F" w:rsidRPr="0064659F" w:rsidRDefault="0064659F" w:rsidP="009C12F8">
            <w:pPr>
              <w:widowControl w:val="0"/>
              <w:autoSpaceDE w:val="0"/>
              <w:autoSpaceDN w:val="0"/>
              <w:adjustRightInd w:val="0"/>
              <w:jc w:val="both"/>
              <w:rPr>
                <w:sz w:val="24"/>
                <w:szCs w:val="24"/>
              </w:rPr>
            </w:pPr>
            <w:r w:rsidRPr="0064659F">
              <w:rPr>
                <w:sz w:val="24"/>
                <w:szCs w:val="24"/>
              </w:rPr>
              <w:t>1) наименование услуги;</w:t>
            </w:r>
          </w:p>
          <w:p w:rsidR="0064659F" w:rsidRPr="0064659F" w:rsidRDefault="0064659F" w:rsidP="009C12F8">
            <w:pPr>
              <w:widowControl w:val="0"/>
              <w:autoSpaceDE w:val="0"/>
              <w:autoSpaceDN w:val="0"/>
              <w:adjustRightInd w:val="0"/>
              <w:jc w:val="both"/>
              <w:rPr>
                <w:sz w:val="24"/>
                <w:szCs w:val="24"/>
              </w:rPr>
            </w:pPr>
            <w:r w:rsidRPr="0064659F">
              <w:rPr>
                <w:sz w:val="24"/>
                <w:szCs w:val="24"/>
              </w:rPr>
              <w:t>2) адрес предоставления</w:t>
            </w:r>
          </w:p>
        </w:tc>
        <w:tc>
          <w:tcPr>
            <w:tcW w:w="2409" w:type="dxa"/>
          </w:tcPr>
          <w:p w:rsidR="0064659F" w:rsidRPr="0064659F" w:rsidRDefault="0064659F" w:rsidP="009B3696">
            <w:pPr>
              <w:widowControl w:val="0"/>
              <w:autoSpaceDE w:val="0"/>
              <w:autoSpaceDN w:val="0"/>
              <w:adjustRightInd w:val="0"/>
              <w:jc w:val="center"/>
              <w:rPr>
                <w:sz w:val="24"/>
                <w:szCs w:val="24"/>
              </w:rPr>
            </w:pPr>
            <w:r>
              <w:rPr>
                <w:sz w:val="24"/>
                <w:szCs w:val="24"/>
              </w:rPr>
              <w:t>департамент</w:t>
            </w:r>
            <w:r w:rsidRPr="0064659F">
              <w:rPr>
                <w:sz w:val="24"/>
                <w:szCs w:val="24"/>
              </w:rPr>
              <w:t xml:space="preserve"> экономики администрации района</w:t>
            </w:r>
          </w:p>
        </w:tc>
      </w:tr>
      <w:tr w:rsidR="0064659F" w:rsidRPr="0064659F" w:rsidTr="009B3696">
        <w:trPr>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t>7</w:t>
            </w:r>
            <w:r>
              <w:rPr>
                <w:sz w:val="24"/>
                <w:szCs w:val="24"/>
              </w:rPr>
              <w:t>.</w:t>
            </w:r>
          </w:p>
        </w:tc>
        <w:tc>
          <w:tcPr>
            <w:tcW w:w="3198" w:type="dxa"/>
          </w:tcPr>
          <w:p w:rsidR="0064659F" w:rsidRPr="0064659F" w:rsidRDefault="0064659F" w:rsidP="009B3696">
            <w:pPr>
              <w:widowControl w:val="0"/>
              <w:autoSpaceDE w:val="0"/>
              <w:autoSpaceDN w:val="0"/>
              <w:adjustRightInd w:val="0"/>
              <w:jc w:val="both"/>
              <w:rPr>
                <w:sz w:val="24"/>
                <w:szCs w:val="24"/>
              </w:rPr>
            </w:pPr>
            <w:r w:rsidRPr="0064659F">
              <w:rPr>
                <w:sz w:val="24"/>
                <w:szCs w:val="24"/>
              </w:rPr>
              <w:t>Перечень СМИ Нижневартовского района</w:t>
            </w:r>
          </w:p>
        </w:tc>
        <w:tc>
          <w:tcPr>
            <w:tcW w:w="3686" w:type="dxa"/>
          </w:tcPr>
          <w:p w:rsidR="0064659F" w:rsidRPr="0064659F" w:rsidRDefault="0064659F" w:rsidP="009C12F8">
            <w:pPr>
              <w:widowControl w:val="0"/>
              <w:autoSpaceDE w:val="0"/>
              <w:autoSpaceDN w:val="0"/>
              <w:adjustRightInd w:val="0"/>
              <w:jc w:val="both"/>
              <w:rPr>
                <w:sz w:val="24"/>
                <w:szCs w:val="24"/>
              </w:rPr>
            </w:pPr>
            <w:r w:rsidRPr="0064659F">
              <w:rPr>
                <w:sz w:val="24"/>
                <w:szCs w:val="24"/>
              </w:rPr>
              <w:t>1) наименование;</w:t>
            </w:r>
          </w:p>
          <w:p w:rsidR="0064659F" w:rsidRPr="0064659F" w:rsidRDefault="0064659F" w:rsidP="009C12F8">
            <w:pPr>
              <w:widowControl w:val="0"/>
              <w:autoSpaceDE w:val="0"/>
              <w:autoSpaceDN w:val="0"/>
              <w:adjustRightInd w:val="0"/>
              <w:jc w:val="both"/>
              <w:rPr>
                <w:sz w:val="24"/>
                <w:szCs w:val="24"/>
              </w:rPr>
            </w:pPr>
            <w:r>
              <w:rPr>
                <w:sz w:val="24"/>
                <w:szCs w:val="24"/>
              </w:rPr>
              <w:t>2) Ф</w:t>
            </w:r>
            <w:r w:rsidRPr="0064659F">
              <w:rPr>
                <w:sz w:val="24"/>
                <w:szCs w:val="24"/>
              </w:rPr>
              <w:t>ИО руководителя;</w:t>
            </w:r>
          </w:p>
          <w:p w:rsidR="0064659F" w:rsidRPr="0064659F" w:rsidRDefault="0064659F" w:rsidP="009C12F8">
            <w:pPr>
              <w:widowControl w:val="0"/>
              <w:autoSpaceDE w:val="0"/>
              <w:autoSpaceDN w:val="0"/>
              <w:adjustRightInd w:val="0"/>
              <w:jc w:val="both"/>
              <w:rPr>
                <w:sz w:val="24"/>
                <w:szCs w:val="24"/>
              </w:rPr>
            </w:pPr>
            <w:r w:rsidRPr="0064659F">
              <w:rPr>
                <w:sz w:val="24"/>
                <w:szCs w:val="24"/>
              </w:rPr>
              <w:t>3) адрес;</w:t>
            </w:r>
          </w:p>
          <w:p w:rsidR="0064659F" w:rsidRPr="0064659F" w:rsidRDefault="0064659F" w:rsidP="009C12F8">
            <w:pPr>
              <w:widowControl w:val="0"/>
              <w:autoSpaceDE w:val="0"/>
              <w:autoSpaceDN w:val="0"/>
              <w:adjustRightInd w:val="0"/>
              <w:jc w:val="both"/>
              <w:rPr>
                <w:sz w:val="24"/>
                <w:szCs w:val="24"/>
              </w:rPr>
            </w:pPr>
            <w:r w:rsidRPr="0064659F">
              <w:rPr>
                <w:sz w:val="24"/>
                <w:szCs w:val="24"/>
              </w:rPr>
              <w:t>4) контактный телефон;</w:t>
            </w:r>
          </w:p>
          <w:p w:rsidR="0064659F" w:rsidRPr="0064659F" w:rsidRDefault="0064659F" w:rsidP="009C12F8">
            <w:pPr>
              <w:widowControl w:val="0"/>
              <w:autoSpaceDE w:val="0"/>
              <w:autoSpaceDN w:val="0"/>
              <w:adjustRightInd w:val="0"/>
              <w:jc w:val="both"/>
              <w:rPr>
                <w:sz w:val="24"/>
                <w:szCs w:val="24"/>
              </w:rPr>
            </w:pPr>
            <w:r w:rsidRPr="0064659F">
              <w:rPr>
                <w:sz w:val="24"/>
                <w:szCs w:val="24"/>
              </w:rPr>
              <w:t>5) электронная почта;</w:t>
            </w:r>
          </w:p>
          <w:p w:rsidR="0064659F" w:rsidRPr="0064659F" w:rsidRDefault="0064659F" w:rsidP="009C12F8">
            <w:pPr>
              <w:widowControl w:val="0"/>
              <w:autoSpaceDE w:val="0"/>
              <w:autoSpaceDN w:val="0"/>
              <w:adjustRightInd w:val="0"/>
              <w:jc w:val="both"/>
              <w:rPr>
                <w:sz w:val="24"/>
                <w:szCs w:val="24"/>
              </w:rPr>
            </w:pPr>
            <w:r w:rsidRPr="0064659F">
              <w:rPr>
                <w:sz w:val="24"/>
                <w:szCs w:val="24"/>
              </w:rPr>
              <w:t>6) сайт</w:t>
            </w:r>
          </w:p>
        </w:tc>
        <w:tc>
          <w:tcPr>
            <w:tcW w:w="2409" w:type="dxa"/>
          </w:tcPr>
          <w:p w:rsidR="0064659F" w:rsidRPr="0064659F" w:rsidRDefault="0064659F" w:rsidP="009B3696">
            <w:pPr>
              <w:widowControl w:val="0"/>
              <w:autoSpaceDE w:val="0"/>
              <w:autoSpaceDN w:val="0"/>
              <w:adjustRightInd w:val="0"/>
              <w:jc w:val="center"/>
              <w:rPr>
                <w:sz w:val="24"/>
                <w:szCs w:val="24"/>
              </w:rPr>
            </w:pPr>
            <w:r>
              <w:rPr>
                <w:sz w:val="24"/>
                <w:szCs w:val="24"/>
              </w:rPr>
              <w:t>п</w:t>
            </w:r>
            <w:r w:rsidRPr="0064659F">
              <w:rPr>
                <w:sz w:val="24"/>
                <w:szCs w:val="24"/>
              </w:rPr>
              <w:t>ресс-служба администрации района</w:t>
            </w:r>
          </w:p>
        </w:tc>
      </w:tr>
      <w:tr w:rsidR="0064659F" w:rsidRPr="0064659F" w:rsidTr="009B3696">
        <w:trPr>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t>8</w:t>
            </w:r>
            <w:r>
              <w:rPr>
                <w:sz w:val="24"/>
                <w:szCs w:val="24"/>
              </w:rPr>
              <w:t>.</w:t>
            </w:r>
          </w:p>
        </w:tc>
        <w:tc>
          <w:tcPr>
            <w:tcW w:w="3198" w:type="dxa"/>
          </w:tcPr>
          <w:p w:rsidR="0064659F" w:rsidRPr="0064659F" w:rsidRDefault="0064659F" w:rsidP="009B3696">
            <w:pPr>
              <w:widowControl w:val="0"/>
              <w:autoSpaceDE w:val="0"/>
              <w:autoSpaceDN w:val="0"/>
              <w:adjustRightInd w:val="0"/>
              <w:jc w:val="both"/>
              <w:rPr>
                <w:sz w:val="24"/>
                <w:szCs w:val="24"/>
              </w:rPr>
            </w:pPr>
            <w:r w:rsidRPr="0064659F">
              <w:rPr>
                <w:sz w:val="24"/>
                <w:szCs w:val="24"/>
              </w:rPr>
              <w:t>Интернет-ресурсы района</w:t>
            </w:r>
          </w:p>
        </w:tc>
        <w:tc>
          <w:tcPr>
            <w:tcW w:w="3686" w:type="dxa"/>
          </w:tcPr>
          <w:p w:rsidR="0064659F" w:rsidRPr="0064659F" w:rsidRDefault="0064659F" w:rsidP="009C12F8">
            <w:pPr>
              <w:widowControl w:val="0"/>
              <w:autoSpaceDE w:val="0"/>
              <w:autoSpaceDN w:val="0"/>
              <w:adjustRightInd w:val="0"/>
              <w:jc w:val="both"/>
              <w:rPr>
                <w:sz w:val="24"/>
                <w:szCs w:val="24"/>
              </w:rPr>
            </w:pPr>
            <w:r w:rsidRPr="0064659F">
              <w:rPr>
                <w:sz w:val="24"/>
                <w:szCs w:val="24"/>
              </w:rPr>
              <w:t>1) сайт;</w:t>
            </w:r>
          </w:p>
          <w:p w:rsidR="0064659F" w:rsidRPr="0064659F" w:rsidRDefault="0064659F" w:rsidP="009C12F8">
            <w:pPr>
              <w:widowControl w:val="0"/>
              <w:autoSpaceDE w:val="0"/>
              <w:autoSpaceDN w:val="0"/>
              <w:adjustRightInd w:val="0"/>
              <w:jc w:val="both"/>
              <w:rPr>
                <w:sz w:val="24"/>
                <w:szCs w:val="24"/>
              </w:rPr>
            </w:pPr>
            <w:r w:rsidRPr="0064659F">
              <w:rPr>
                <w:sz w:val="24"/>
                <w:szCs w:val="24"/>
              </w:rPr>
              <w:t>2) описание</w:t>
            </w:r>
          </w:p>
        </w:tc>
        <w:tc>
          <w:tcPr>
            <w:tcW w:w="2409" w:type="dxa"/>
          </w:tcPr>
          <w:p w:rsidR="0064659F" w:rsidRPr="0064659F" w:rsidRDefault="0064659F" w:rsidP="009B3696">
            <w:pPr>
              <w:widowControl w:val="0"/>
              <w:autoSpaceDE w:val="0"/>
              <w:autoSpaceDN w:val="0"/>
              <w:adjustRightInd w:val="0"/>
              <w:jc w:val="center"/>
              <w:rPr>
                <w:sz w:val="24"/>
                <w:szCs w:val="24"/>
              </w:rPr>
            </w:pPr>
            <w:r>
              <w:rPr>
                <w:sz w:val="24"/>
                <w:szCs w:val="24"/>
              </w:rPr>
              <w:t>о</w:t>
            </w:r>
            <w:r w:rsidRPr="0064659F">
              <w:rPr>
                <w:sz w:val="24"/>
                <w:szCs w:val="24"/>
              </w:rPr>
              <w:t>тдел по информатизации и сетевым ресурсам администрации района</w:t>
            </w:r>
          </w:p>
        </w:tc>
      </w:tr>
      <w:tr w:rsidR="0064659F" w:rsidRPr="0064659F" w:rsidTr="009B3696">
        <w:trPr>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t>9</w:t>
            </w:r>
            <w:r>
              <w:rPr>
                <w:sz w:val="24"/>
                <w:szCs w:val="24"/>
              </w:rPr>
              <w:t>.</w:t>
            </w:r>
          </w:p>
        </w:tc>
        <w:tc>
          <w:tcPr>
            <w:tcW w:w="3198" w:type="dxa"/>
          </w:tcPr>
          <w:p w:rsidR="0064659F" w:rsidRPr="0064659F" w:rsidRDefault="0064659F" w:rsidP="009B3696">
            <w:pPr>
              <w:widowControl w:val="0"/>
              <w:autoSpaceDE w:val="0"/>
              <w:autoSpaceDN w:val="0"/>
              <w:adjustRightInd w:val="0"/>
              <w:jc w:val="both"/>
              <w:rPr>
                <w:sz w:val="24"/>
                <w:szCs w:val="24"/>
              </w:rPr>
            </w:pPr>
            <w:r w:rsidRPr="0064659F">
              <w:rPr>
                <w:sz w:val="24"/>
                <w:szCs w:val="24"/>
              </w:rPr>
              <w:t>Центры общественного доступа на территории района</w:t>
            </w:r>
          </w:p>
        </w:tc>
        <w:tc>
          <w:tcPr>
            <w:tcW w:w="3686" w:type="dxa"/>
          </w:tcPr>
          <w:p w:rsidR="0064659F" w:rsidRPr="0064659F" w:rsidRDefault="0064659F" w:rsidP="009C12F8">
            <w:pPr>
              <w:widowControl w:val="0"/>
              <w:autoSpaceDE w:val="0"/>
              <w:autoSpaceDN w:val="0"/>
              <w:adjustRightInd w:val="0"/>
              <w:jc w:val="both"/>
              <w:rPr>
                <w:sz w:val="24"/>
                <w:szCs w:val="24"/>
              </w:rPr>
            </w:pPr>
            <w:r w:rsidRPr="0064659F">
              <w:rPr>
                <w:sz w:val="24"/>
                <w:szCs w:val="24"/>
              </w:rPr>
              <w:t>1) наименование;</w:t>
            </w:r>
          </w:p>
          <w:p w:rsidR="0064659F" w:rsidRPr="0064659F" w:rsidRDefault="0064659F" w:rsidP="009C12F8">
            <w:pPr>
              <w:widowControl w:val="0"/>
              <w:autoSpaceDE w:val="0"/>
              <w:autoSpaceDN w:val="0"/>
              <w:adjustRightInd w:val="0"/>
              <w:jc w:val="both"/>
              <w:rPr>
                <w:sz w:val="24"/>
                <w:szCs w:val="24"/>
              </w:rPr>
            </w:pPr>
            <w:r w:rsidRPr="0064659F">
              <w:rPr>
                <w:sz w:val="24"/>
                <w:szCs w:val="24"/>
              </w:rPr>
              <w:t>2) адрес;</w:t>
            </w:r>
          </w:p>
          <w:p w:rsidR="0064659F" w:rsidRPr="0064659F" w:rsidRDefault="0064659F" w:rsidP="009C12F8">
            <w:pPr>
              <w:widowControl w:val="0"/>
              <w:autoSpaceDE w:val="0"/>
              <w:autoSpaceDN w:val="0"/>
              <w:adjustRightInd w:val="0"/>
              <w:jc w:val="both"/>
              <w:rPr>
                <w:sz w:val="24"/>
                <w:szCs w:val="24"/>
              </w:rPr>
            </w:pPr>
            <w:r w:rsidRPr="0064659F">
              <w:rPr>
                <w:sz w:val="24"/>
                <w:szCs w:val="24"/>
              </w:rPr>
              <w:t>3) контактный телефон;</w:t>
            </w:r>
          </w:p>
          <w:p w:rsidR="0064659F" w:rsidRPr="0064659F" w:rsidRDefault="0064659F" w:rsidP="009C12F8">
            <w:pPr>
              <w:widowControl w:val="0"/>
              <w:autoSpaceDE w:val="0"/>
              <w:autoSpaceDN w:val="0"/>
              <w:adjustRightInd w:val="0"/>
              <w:jc w:val="both"/>
              <w:rPr>
                <w:sz w:val="24"/>
                <w:szCs w:val="24"/>
              </w:rPr>
            </w:pPr>
            <w:r w:rsidRPr="0064659F">
              <w:rPr>
                <w:sz w:val="24"/>
                <w:szCs w:val="24"/>
              </w:rPr>
              <w:t>4) электронная почта;</w:t>
            </w:r>
          </w:p>
          <w:p w:rsidR="0064659F" w:rsidRPr="0064659F" w:rsidRDefault="0064659F" w:rsidP="009C12F8">
            <w:pPr>
              <w:widowControl w:val="0"/>
              <w:autoSpaceDE w:val="0"/>
              <w:autoSpaceDN w:val="0"/>
              <w:adjustRightInd w:val="0"/>
              <w:jc w:val="both"/>
              <w:rPr>
                <w:sz w:val="24"/>
                <w:szCs w:val="24"/>
              </w:rPr>
            </w:pPr>
            <w:r>
              <w:rPr>
                <w:sz w:val="24"/>
                <w:szCs w:val="24"/>
              </w:rPr>
              <w:t>5) ФИО</w:t>
            </w:r>
            <w:r w:rsidRPr="0064659F">
              <w:rPr>
                <w:sz w:val="24"/>
                <w:szCs w:val="24"/>
              </w:rPr>
              <w:t xml:space="preserve"> специалиста</w:t>
            </w:r>
          </w:p>
        </w:tc>
        <w:tc>
          <w:tcPr>
            <w:tcW w:w="2409" w:type="dxa"/>
          </w:tcPr>
          <w:p w:rsidR="0064659F" w:rsidRPr="0064659F" w:rsidRDefault="0064659F" w:rsidP="009B3696">
            <w:pPr>
              <w:widowControl w:val="0"/>
              <w:autoSpaceDE w:val="0"/>
              <w:autoSpaceDN w:val="0"/>
              <w:adjustRightInd w:val="0"/>
              <w:jc w:val="center"/>
              <w:rPr>
                <w:sz w:val="24"/>
                <w:szCs w:val="24"/>
              </w:rPr>
            </w:pPr>
            <w:r>
              <w:rPr>
                <w:sz w:val="24"/>
                <w:szCs w:val="24"/>
              </w:rPr>
              <w:t>у</w:t>
            </w:r>
            <w:r w:rsidRPr="0064659F">
              <w:rPr>
                <w:sz w:val="24"/>
                <w:szCs w:val="24"/>
              </w:rPr>
              <w:t>правление культуры администрации района</w:t>
            </w:r>
          </w:p>
        </w:tc>
      </w:tr>
      <w:tr w:rsidR="0064659F" w:rsidRPr="0064659F" w:rsidTr="009B3696">
        <w:trPr>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t>10</w:t>
            </w:r>
            <w:r>
              <w:rPr>
                <w:sz w:val="24"/>
                <w:szCs w:val="24"/>
              </w:rPr>
              <w:t>.</w:t>
            </w:r>
          </w:p>
        </w:tc>
        <w:tc>
          <w:tcPr>
            <w:tcW w:w="3198" w:type="dxa"/>
          </w:tcPr>
          <w:p w:rsidR="0064659F" w:rsidRPr="0064659F" w:rsidRDefault="0064659F" w:rsidP="009B3696">
            <w:pPr>
              <w:widowControl w:val="0"/>
              <w:autoSpaceDE w:val="0"/>
              <w:autoSpaceDN w:val="0"/>
              <w:adjustRightInd w:val="0"/>
              <w:jc w:val="both"/>
              <w:rPr>
                <w:sz w:val="24"/>
                <w:szCs w:val="24"/>
              </w:rPr>
            </w:pPr>
            <w:r w:rsidRPr="0064659F">
              <w:rPr>
                <w:sz w:val="24"/>
                <w:szCs w:val="24"/>
              </w:rPr>
              <w:t>Перечень информационных систем, банков данных, реестров, регистров</w:t>
            </w:r>
          </w:p>
        </w:tc>
        <w:tc>
          <w:tcPr>
            <w:tcW w:w="3686" w:type="dxa"/>
          </w:tcPr>
          <w:p w:rsidR="0064659F" w:rsidRPr="0064659F" w:rsidRDefault="0064659F" w:rsidP="009C12F8">
            <w:pPr>
              <w:widowControl w:val="0"/>
              <w:autoSpaceDE w:val="0"/>
              <w:autoSpaceDN w:val="0"/>
              <w:adjustRightInd w:val="0"/>
              <w:jc w:val="both"/>
              <w:rPr>
                <w:sz w:val="24"/>
                <w:szCs w:val="24"/>
              </w:rPr>
            </w:pPr>
            <w:r w:rsidRPr="0064659F">
              <w:rPr>
                <w:sz w:val="24"/>
                <w:szCs w:val="24"/>
              </w:rPr>
              <w:t>1) наименование;</w:t>
            </w:r>
          </w:p>
          <w:p w:rsidR="0064659F" w:rsidRPr="0064659F" w:rsidRDefault="0064659F" w:rsidP="009C12F8">
            <w:pPr>
              <w:widowControl w:val="0"/>
              <w:autoSpaceDE w:val="0"/>
              <w:autoSpaceDN w:val="0"/>
              <w:adjustRightInd w:val="0"/>
              <w:jc w:val="both"/>
              <w:rPr>
                <w:sz w:val="24"/>
                <w:szCs w:val="24"/>
              </w:rPr>
            </w:pPr>
            <w:r w:rsidRPr="0064659F">
              <w:rPr>
                <w:sz w:val="24"/>
                <w:szCs w:val="24"/>
              </w:rPr>
              <w:t>2) ответственный</w:t>
            </w:r>
          </w:p>
          <w:p w:rsidR="0064659F" w:rsidRPr="0064659F" w:rsidRDefault="0064659F" w:rsidP="009C12F8">
            <w:pPr>
              <w:widowControl w:val="0"/>
              <w:autoSpaceDE w:val="0"/>
              <w:autoSpaceDN w:val="0"/>
              <w:adjustRightInd w:val="0"/>
              <w:jc w:val="both"/>
              <w:rPr>
                <w:sz w:val="24"/>
                <w:szCs w:val="24"/>
              </w:rPr>
            </w:pPr>
          </w:p>
        </w:tc>
        <w:tc>
          <w:tcPr>
            <w:tcW w:w="2409" w:type="dxa"/>
          </w:tcPr>
          <w:p w:rsidR="0064659F" w:rsidRPr="0064659F" w:rsidRDefault="0064659F" w:rsidP="009B3696">
            <w:pPr>
              <w:widowControl w:val="0"/>
              <w:autoSpaceDE w:val="0"/>
              <w:autoSpaceDN w:val="0"/>
              <w:adjustRightInd w:val="0"/>
              <w:jc w:val="center"/>
              <w:rPr>
                <w:sz w:val="24"/>
                <w:szCs w:val="24"/>
              </w:rPr>
            </w:pPr>
            <w:r>
              <w:rPr>
                <w:sz w:val="24"/>
                <w:szCs w:val="24"/>
              </w:rPr>
              <w:t>о</w:t>
            </w:r>
            <w:r w:rsidRPr="0064659F">
              <w:rPr>
                <w:sz w:val="24"/>
                <w:szCs w:val="24"/>
              </w:rPr>
              <w:t>тдел по информатизации и сетевым ресурсам администрации района</w:t>
            </w:r>
          </w:p>
        </w:tc>
      </w:tr>
      <w:tr w:rsidR="0064659F" w:rsidRPr="0064659F" w:rsidTr="009B3696">
        <w:trPr>
          <w:trHeight w:val="1749"/>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t>11</w:t>
            </w:r>
            <w:r>
              <w:rPr>
                <w:sz w:val="24"/>
                <w:szCs w:val="24"/>
              </w:rPr>
              <w:t>.</w:t>
            </w:r>
          </w:p>
        </w:tc>
        <w:tc>
          <w:tcPr>
            <w:tcW w:w="3198" w:type="dxa"/>
          </w:tcPr>
          <w:p w:rsidR="0064659F" w:rsidRPr="0064659F" w:rsidRDefault="0064659F" w:rsidP="009B3696">
            <w:pPr>
              <w:widowControl w:val="0"/>
              <w:autoSpaceDE w:val="0"/>
              <w:autoSpaceDN w:val="0"/>
              <w:adjustRightInd w:val="0"/>
              <w:jc w:val="both"/>
              <w:rPr>
                <w:sz w:val="24"/>
                <w:szCs w:val="24"/>
              </w:rPr>
            </w:pPr>
            <w:r w:rsidRPr="0064659F">
              <w:rPr>
                <w:sz w:val="24"/>
                <w:szCs w:val="24"/>
              </w:rPr>
              <w:t xml:space="preserve">Перечень муниципальных образований Нижневартовского района </w:t>
            </w:r>
            <w:r>
              <w:rPr>
                <w:sz w:val="24"/>
                <w:szCs w:val="24"/>
              </w:rPr>
              <w:t xml:space="preserve">Ханты-Мансийского автономного округа – </w:t>
            </w:r>
            <w:r w:rsidRPr="0064659F">
              <w:rPr>
                <w:sz w:val="24"/>
                <w:szCs w:val="24"/>
              </w:rPr>
              <w:t>Югры</w:t>
            </w:r>
          </w:p>
        </w:tc>
        <w:tc>
          <w:tcPr>
            <w:tcW w:w="3686" w:type="dxa"/>
          </w:tcPr>
          <w:p w:rsidR="0064659F" w:rsidRPr="0064659F" w:rsidRDefault="0064659F" w:rsidP="009C12F8">
            <w:pPr>
              <w:widowControl w:val="0"/>
              <w:autoSpaceDE w:val="0"/>
              <w:autoSpaceDN w:val="0"/>
              <w:adjustRightInd w:val="0"/>
              <w:jc w:val="both"/>
              <w:rPr>
                <w:sz w:val="24"/>
                <w:szCs w:val="24"/>
              </w:rPr>
            </w:pPr>
            <w:r>
              <w:rPr>
                <w:sz w:val="24"/>
                <w:szCs w:val="24"/>
              </w:rPr>
              <w:t xml:space="preserve">1) </w:t>
            </w:r>
            <w:r w:rsidRPr="0064659F">
              <w:rPr>
                <w:sz w:val="24"/>
                <w:szCs w:val="24"/>
              </w:rPr>
              <w:t xml:space="preserve">наименование </w:t>
            </w:r>
            <w:r>
              <w:rPr>
                <w:sz w:val="24"/>
                <w:szCs w:val="24"/>
              </w:rPr>
              <w:t>муниципального образования</w:t>
            </w:r>
            <w:r w:rsidR="0014548A">
              <w:rPr>
                <w:sz w:val="24"/>
                <w:szCs w:val="24"/>
              </w:rPr>
              <w:t>;</w:t>
            </w:r>
          </w:p>
          <w:p w:rsidR="0064659F" w:rsidRPr="0064659F" w:rsidRDefault="0064659F" w:rsidP="009C12F8">
            <w:pPr>
              <w:widowControl w:val="0"/>
              <w:autoSpaceDE w:val="0"/>
              <w:autoSpaceDN w:val="0"/>
              <w:adjustRightInd w:val="0"/>
              <w:jc w:val="both"/>
              <w:rPr>
                <w:sz w:val="24"/>
                <w:szCs w:val="24"/>
              </w:rPr>
            </w:pPr>
            <w:r>
              <w:rPr>
                <w:sz w:val="24"/>
                <w:szCs w:val="24"/>
              </w:rPr>
              <w:t>2) ФИО г</w:t>
            </w:r>
            <w:r w:rsidRPr="0064659F">
              <w:rPr>
                <w:sz w:val="24"/>
                <w:szCs w:val="24"/>
              </w:rPr>
              <w:t>лавы</w:t>
            </w:r>
            <w:r w:rsidR="0014548A">
              <w:rPr>
                <w:sz w:val="24"/>
                <w:szCs w:val="24"/>
              </w:rPr>
              <w:t xml:space="preserve"> района</w:t>
            </w:r>
            <w:r w:rsidRPr="0064659F">
              <w:rPr>
                <w:sz w:val="24"/>
                <w:szCs w:val="24"/>
              </w:rPr>
              <w:t>;</w:t>
            </w:r>
          </w:p>
          <w:p w:rsidR="0064659F" w:rsidRPr="0064659F" w:rsidRDefault="0014548A" w:rsidP="009C12F8">
            <w:pPr>
              <w:widowControl w:val="0"/>
              <w:autoSpaceDE w:val="0"/>
              <w:autoSpaceDN w:val="0"/>
              <w:adjustRightInd w:val="0"/>
              <w:jc w:val="both"/>
              <w:rPr>
                <w:sz w:val="24"/>
                <w:szCs w:val="24"/>
              </w:rPr>
            </w:pPr>
            <w:r>
              <w:rPr>
                <w:sz w:val="24"/>
                <w:szCs w:val="24"/>
              </w:rPr>
              <w:t>2) электронная почта;</w:t>
            </w:r>
          </w:p>
          <w:p w:rsidR="0064659F" w:rsidRPr="0064659F" w:rsidRDefault="0064659F" w:rsidP="009C12F8">
            <w:pPr>
              <w:widowControl w:val="0"/>
              <w:autoSpaceDE w:val="0"/>
              <w:autoSpaceDN w:val="0"/>
              <w:adjustRightInd w:val="0"/>
              <w:jc w:val="both"/>
              <w:rPr>
                <w:sz w:val="24"/>
                <w:szCs w:val="24"/>
              </w:rPr>
            </w:pPr>
            <w:r w:rsidRPr="0064659F">
              <w:rPr>
                <w:sz w:val="24"/>
                <w:szCs w:val="24"/>
              </w:rPr>
              <w:t>3) контактный телефон;</w:t>
            </w:r>
          </w:p>
          <w:p w:rsidR="0064659F" w:rsidRPr="0064659F" w:rsidRDefault="0064659F" w:rsidP="009C12F8">
            <w:pPr>
              <w:widowControl w:val="0"/>
              <w:autoSpaceDE w:val="0"/>
              <w:autoSpaceDN w:val="0"/>
              <w:adjustRightInd w:val="0"/>
              <w:jc w:val="both"/>
              <w:rPr>
                <w:sz w:val="24"/>
                <w:szCs w:val="24"/>
              </w:rPr>
            </w:pPr>
            <w:r w:rsidRPr="0064659F">
              <w:rPr>
                <w:sz w:val="24"/>
                <w:szCs w:val="24"/>
              </w:rPr>
              <w:t>4) сайт</w:t>
            </w:r>
          </w:p>
        </w:tc>
        <w:tc>
          <w:tcPr>
            <w:tcW w:w="2409" w:type="dxa"/>
          </w:tcPr>
          <w:p w:rsidR="0064659F" w:rsidRPr="0064659F" w:rsidRDefault="0064659F" w:rsidP="009B3696">
            <w:pPr>
              <w:widowControl w:val="0"/>
              <w:autoSpaceDE w:val="0"/>
              <w:autoSpaceDN w:val="0"/>
              <w:adjustRightInd w:val="0"/>
              <w:jc w:val="center"/>
              <w:rPr>
                <w:sz w:val="24"/>
                <w:szCs w:val="24"/>
              </w:rPr>
            </w:pPr>
            <w:r>
              <w:rPr>
                <w:sz w:val="24"/>
                <w:szCs w:val="24"/>
              </w:rPr>
              <w:t>у</w:t>
            </w:r>
            <w:r w:rsidRPr="0064659F">
              <w:rPr>
                <w:sz w:val="24"/>
                <w:szCs w:val="24"/>
              </w:rPr>
              <w:t>правление организации деятельности администрации района</w:t>
            </w:r>
          </w:p>
        </w:tc>
      </w:tr>
      <w:tr w:rsidR="0064659F" w:rsidRPr="0064659F" w:rsidTr="009B3696">
        <w:trPr>
          <w:trHeight w:val="602"/>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t>12</w:t>
            </w:r>
            <w:r>
              <w:rPr>
                <w:sz w:val="24"/>
                <w:szCs w:val="24"/>
              </w:rPr>
              <w:t>.</w:t>
            </w:r>
          </w:p>
        </w:tc>
        <w:tc>
          <w:tcPr>
            <w:tcW w:w="3198" w:type="dxa"/>
          </w:tcPr>
          <w:p w:rsidR="0064659F" w:rsidRPr="0064659F" w:rsidRDefault="0064659F" w:rsidP="009B3696">
            <w:pPr>
              <w:widowControl w:val="0"/>
              <w:autoSpaceDE w:val="0"/>
              <w:autoSpaceDN w:val="0"/>
              <w:adjustRightInd w:val="0"/>
              <w:jc w:val="both"/>
              <w:rPr>
                <w:sz w:val="24"/>
                <w:szCs w:val="24"/>
              </w:rPr>
            </w:pPr>
            <w:r w:rsidRPr="0064659F">
              <w:rPr>
                <w:sz w:val="24"/>
                <w:szCs w:val="24"/>
              </w:rPr>
              <w:t>Перечень инвестиционных проектов Нижневартовского района</w:t>
            </w:r>
          </w:p>
        </w:tc>
        <w:tc>
          <w:tcPr>
            <w:tcW w:w="3686" w:type="dxa"/>
          </w:tcPr>
          <w:p w:rsidR="0064659F" w:rsidRPr="0064659F" w:rsidRDefault="0064659F" w:rsidP="009C12F8">
            <w:pPr>
              <w:widowControl w:val="0"/>
              <w:autoSpaceDE w:val="0"/>
              <w:autoSpaceDN w:val="0"/>
              <w:adjustRightInd w:val="0"/>
              <w:jc w:val="both"/>
              <w:rPr>
                <w:sz w:val="24"/>
                <w:szCs w:val="24"/>
              </w:rPr>
            </w:pPr>
            <w:r w:rsidRPr="0064659F">
              <w:rPr>
                <w:sz w:val="24"/>
                <w:szCs w:val="24"/>
              </w:rPr>
              <w:t>1) наименование;</w:t>
            </w:r>
          </w:p>
          <w:p w:rsidR="0064659F" w:rsidRPr="0064659F" w:rsidRDefault="0064659F" w:rsidP="009C12F8">
            <w:pPr>
              <w:widowControl w:val="0"/>
              <w:autoSpaceDE w:val="0"/>
              <w:autoSpaceDN w:val="0"/>
              <w:adjustRightInd w:val="0"/>
              <w:jc w:val="both"/>
              <w:rPr>
                <w:sz w:val="24"/>
                <w:szCs w:val="24"/>
              </w:rPr>
            </w:pPr>
            <w:r w:rsidRPr="0064659F">
              <w:rPr>
                <w:sz w:val="24"/>
                <w:szCs w:val="24"/>
              </w:rPr>
              <w:t>2) местоположение;</w:t>
            </w:r>
          </w:p>
          <w:p w:rsidR="0064659F" w:rsidRPr="0064659F" w:rsidRDefault="0064659F" w:rsidP="009C12F8">
            <w:pPr>
              <w:widowControl w:val="0"/>
              <w:autoSpaceDE w:val="0"/>
              <w:autoSpaceDN w:val="0"/>
              <w:adjustRightInd w:val="0"/>
              <w:jc w:val="both"/>
              <w:rPr>
                <w:sz w:val="24"/>
                <w:szCs w:val="24"/>
              </w:rPr>
            </w:pPr>
            <w:r w:rsidRPr="0064659F">
              <w:rPr>
                <w:sz w:val="24"/>
                <w:szCs w:val="24"/>
              </w:rPr>
              <w:t>3) отрасль;</w:t>
            </w:r>
          </w:p>
          <w:p w:rsidR="0064659F" w:rsidRPr="0064659F" w:rsidRDefault="0064659F" w:rsidP="009C12F8">
            <w:pPr>
              <w:widowControl w:val="0"/>
              <w:autoSpaceDE w:val="0"/>
              <w:autoSpaceDN w:val="0"/>
              <w:adjustRightInd w:val="0"/>
              <w:jc w:val="both"/>
              <w:rPr>
                <w:sz w:val="24"/>
                <w:szCs w:val="24"/>
              </w:rPr>
            </w:pPr>
            <w:r w:rsidRPr="0064659F">
              <w:rPr>
                <w:sz w:val="24"/>
                <w:szCs w:val="24"/>
              </w:rPr>
              <w:t>4) стоимость реализации</w:t>
            </w:r>
          </w:p>
        </w:tc>
        <w:tc>
          <w:tcPr>
            <w:tcW w:w="2409" w:type="dxa"/>
          </w:tcPr>
          <w:p w:rsidR="0064659F" w:rsidRPr="0064659F" w:rsidRDefault="0064659F" w:rsidP="009B3696">
            <w:pPr>
              <w:widowControl w:val="0"/>
              <w:autoSpaceDE w:val="0"/>
              <w:autoSpaceDN w:val="0"/>
              <w:adjustRightInd w:val="0"/>
              <w:jc w:val="center"/>
              <w:rPr>
                <w:sz w:val="24"/>
                <w:szCs w:val="24"/>
              </w:rPr>
            </w:pPr>
            <w:r>
              <w:rPr>
                <w:sz w:val="24"/>
                <w:szCs w:val="24"/>
              </w:rPr>
              <w:t>департамент</w:t>
            </w:r>
            <w:r w:rsidRPr="0064659F">
              <w:rPr>
                <w:sz w:val="24"/>
                <w:szCs w:val="24"/>
              </w:rPr>
              <w:t xml:space="preserve"> экономики администрации района</w:t>
            </w:r>
          </w:p>
        </w:tc>
      </w:tr>
      <w:tr w:rsidR="0064659F" w:rsidRPr="0064659F" w:rsidTr="009B3696">
        <w:trPr>
          <w:trHeight w:val="322"/>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t>13</w:t>
            </w:r>
            <w:r>
              <w:rPr>
                <w:sz w:val="24"/>
                <w:szCs w:val="24"/>
              </w:rPr>
              <w:t>.</w:t>
            </w:r>
          </w:p>
        </w:tc>
        <w:tc>
          <w:tcPr>
            <w:tcW w:w="3198" w:type="dxa"/>
          </w:tcPr>
          <w:p w:rsidR="0064659F" w:rsidRPr="0064659F" w:rsidRDefault="0064659F" w:rsidP="009B3696">
            <w:pPr>
              <w:widowControl w:val="0"/>
              <w:autoSpaceDE w:val="0"/>
              <w:autoSpaceDN w:val="0"/>
              <w:adjustRightInd w:val="0"/>
              <w:jc w:val="both"/>
              <w:rPr>
                <w:sz w:val="24"/>
                <w:szCs w:val="24"/>
              </w:rPr>
            </w:pPr>
            <w:r w:rsidRPr="0064659F">
              <w:rPr>
                <w:sz w:val="24"/>
                <w:szCs w:val="24"/>
              </w:rPr>
              <w:t>Перечень инвестиционных площадок Нижневартовского района</w:t>
            </w:r>
          </w:p>
        </w:tc>
        <w:tc>
          <w:tcPr>
            <w:tcW w:w="3686" w:type="dxa"/>
          </w:tcPr>
          <w:p w:rsidR="0064659F" w:rsidRPr="0064659F" w:rsidRDefault="0064659F" w:rsidP="009C12F8">
            <w:pPr>
              <w:widowControl w:val="0"/>
              <w:autoSpaceDE w:val="0"/>
              <w:autoSpaceDN w:val="0"/>
              <w:adjustRightInd w:val="0"/>
              <w:jc w:val="both"/>
              <w:rPr>
                <w:sz w:val="24"/>
                <w:szCs w:val="24"/>
              </w:rPr>
            </w:pPr>
            <w:r w:rsidRPr="0064659F">
              <w:rPr>
                <w:sz w:val="24"/>
                <w:szCs w:val="24"/>
              </w:rPr>
              <w:t>1) наименование;</w:t>
            </w:r>
          </w:p>
          <w:p w:rsidR="0064659F" w:rsidRPr="0064659F" w:rsidRDefault="0064659F" w:rsidP="009C12F8">
            <w:pPr>
              <w:widowControl w:val="0"/>
              <w:autoSpaceDE w:val="0"/>
              <w:autoSpaceDN w:val="0"/>
              <w:adjustRightInd w:val="0"/>
              <w:jc w:val="both"/>
              <w:rPr>
                <w:sz w:val="24"/>
                <w:szCs w:val="24"/>
              </w:rPr>
            </w:pPr>
            <w:r w:rsidRPr="0064659F">
              <w:rPr>
                <w:sz w:val="24"/>
                <w:szCs w:val="24"/>
              </w:rPr>
              <w:t>2) местоположение;</w:t>
            </w:r>
          </w:p>
          <w:p w:rsidR="0064659F" w:rsidRPr="0064659F" w:rsidRDefault="0064659F" w:rsidP="009C12F8">
            <w:pPr>
              <w:widowControl w:val="0"/>
              <w:autoSpaceDE w:val="0"/>
              <w:autoSpaceDN w:val="0"/>
              <w:adjustRightInd w:val="0"/>
              <w:jc w:val="both"/>
              <w:rPr>
                <w:sz w:val="24"/>
                <w:szCs w:val="24"/>
              </w:rPr>
            </w:pPr>
            <w:r w:rsidRPr="0064659F">
              <w:rPr>
                <w:sz w:val="24"/>
                <w:szCs w:val="24"/>
              </w:rPr>
              <w:t>3) отрасль;</w:t>
            </w:r>
          </w:p>
          <w:p w:rsidR="0064659F" w:rsidRPr="0064659F" w:rsidRDefault="0064659F" w:rsidP="009C12F8">
            <w:pPr>
              <w:widowControl w:val="0"/>
              <w:autoSpaceDE w:val="0"/>
              <w:autoSpaceDN w:val="0"/>
              <w:adjustRightInd w:val="0"/>
              <w:jc w:val="both"/>
              <w:rPr>
                <w:sz w:val="24"/>
                <w:szCs w:val="24"/>
              </w:rPr>
            </w:pPr>
            <w:r w:rsidRPr="0064659F">
              <w:rPr>
                <w:sz w:val="24"/>
                <w:szCs w:val="24"/>
              </w:rPr>
              <w:t>4) ориентировочная площадь</w:t>
            </w:r>
          </w:p>
        </w:tc>
        <w:tc>
          <w:tcPr>
            <w:tcW w:w="2409" w:type="dxa"/>
          </w:tcPr>
          <w:p w:rsidR="0064659F" w:rsidRPr="0064659F" w:rsidRDefault="0064659F" w:rsidP="009B3696">
            <w:pPr>
              <w:widowControl w:val="0"/>
              <w:autoSpaceDE w:val="0"/>
              <w:autoSpaceDN w:val="0"/>
              <w:adjustRightInd w:val="0"/>
              <w:jc w:val="center"/>
              <w:rPr>
                <w:sz w:val="24"/>
                <w:szCs w:val="24"/>
              </w:rPr>
            </w:pPr>
            <w:r>
              <w:rPr>
                <w:sz w:val="24"/>
                <w:szCs w:val="24"/>
              </w:rPr>
              <w:t>департамент</w:t>
            </w:r>
            <w:r w:rsidRPr="0064659F">
              <w:rPr>
                <w:sz w:val="24"/>
                <w:szCs w:val="24"/>
              </w:rPr>
              <w:t xml:space="preserve"> экономики администрации района</w:t>
            </w:r>
          </w:p>
        </w:tc>
      </w:tr>
      <w:tr w:rsidR="0064659F" w:rsidRPr="0064659F" w:rsidTr="009B3696">
        <w:trPr>
          <w:trHeight w:val="408"/>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t>14</w:t>
            </w:r>
            <w:r>
              <w:rPr>
                <w:sz w:val="24"/>
                <w:szCs w:val="24"/>
              </w:rPr>
              <w:t>.</w:t>
            </w:r>
          </w:p>
        </w:tc>
        <w:tc>
          <w:tcPr>
            <w:tcW w:w="3198" w:type="dxa"/>
          </w:tcPr>
          <w:p w:rsidR="0064659F" w:rsidRPr="0064659F" w:rsidRDefault="0064659F" w:rsidP="009B3696">
            <w:pPr>
              <w:widowControl w:val="0"/>
              <w:autoSpaceDE w:val="0"/>
              <w:autoSpaceDN w:val="0"/>
              <w:adjustRightInd w:val="0"/>
              <w:jc w:val="both"/>
              <w:rPr>
                <w:sz w:val="24"/>
                <w:szCs w:val="24"/>
              </w:rPr>
            </w:pPr>
            <w:r w:rsidRPr="0064659F">
              <w:rPr>
                <w:sz w:val="24"/>
                <w:szCs w:val="24"/>
              </w:rPr>
              <w:t>Перечень выданных разрешений на строительство</w:t>
            </w:r>
          </w:p>
        </w:tc>
        <w:tc>
          <w:tcPr>
            <w:tcW w:w="3686" w:type="dxa"/>
          </w:tcPr>
          <w:p w:rsidR="0064659F" w:rsidRPr="0064659F" w:rsidRDefault="0064659F" w:rsidP="009C12F8">
            <w:pPr>
              <w:widowControl w:val="0"/>
              <w:autoSpaceDE w:val="0"/>
              <w:autoSpaceDN w:val="0"/>
              <w:adjustRightInd w:val="0"/>
              <w:jc w:val="both"/>
              <w:rPr>
                <w:sz w:val="24"/>
                <w:szCs w:val="24"/>
              </w:rPr>
            </w:pPr>
            <w:r w:rsidRPr="0064659F">
              <w:rPr>
                <w:sz w:val="24"/>
                <w:szCs w:val="24"/>
              </w:rPr>
              <w:t>1) дата</w:t>
            </w:r>
            <w:r>
              <w:rPr>
                <w:sz w:val="24"/>
                <w:szCs w:val="24"/>
              </w:rPr>
              <w:t>;</w:t>
            </w:r>
          </w:p>
          <w:p w:rsidR="0064659F" w:rsidRPr="0064659F" w:rsidRDefault="0064659F" w:rsidP="009C12F8">
            <w:pPr>
              <w:widowControl w:val="0"/>
              <w:autoSpaceDE w:val="0"/>
              <w:autoSpaceDN w:val="0"/>
              <w:adjustRightInd w:val="0"/>
              <w:jc w:val="both"/>
              <w:rPr>
                <w:sz w:val="24"/>
                <w:szCs w:val="24"/>
              </w:rPr>
            </w:pPr>
            <w:r w:rsidRPr="0064659F">
              <w:rPr>
                <w:sz w:val="24"/>
                <w:szCs w:val="24"/>
              </w:rPr>
              <w:t>2) застройщик</w:t>
            </w:r>
            <w:r>
              <w:rPr>
                <w:sz w:val="24"/>
                <w:szCs w:val="24"/>
              </w:rPr>
              <w:t>;</w:t>
            </w:r>
          </w:p>
          <w:p w:rsidR="0064659F" w:rsidRPr="0064659F" w:rsidRDefault="0064659F" w:rsidP="009C12F8">
            <w:pPr>
              <w:widowControl w:val="0"/>
              <w:autoSpaceDE w:val="0"/>
              <w:autoSpaceDN w:val="0"/>
              <w:adjustRightInd w:val="0"/>
              <w:jc w:val="both"/>
              <w:rPr>
                <w:sz w:val="24"/>
                <w:szCs w:val="24"/>
              </w:rPr>
            </w:pPr>
            <w:r w:rsidRPr="0064659F">
              <w:rPr>
                <w:sz w:val="24"/>
                <w:szCs w:val="24"/>
              </w:rPr>
              <w:t>3) адрес</w:t>
            </w:r>
            <w:r>
              <w:rPr>
                <w:sz w:val="24"/>
                <w:szCs w:val="24"/>
              </w:rPr>
              <w:t xml:space="preserve"> места нахождения/</w:t>
            </w:r>
            <w:r w:rsidRPr="0064659F">
              <w:rPr>
                <w:sz w:val="24"/>
                <w:szCs w:val="24"/>
              </w:rPr>
              <w:t>место жительства застройщика</w:t>
            </w:r>
            <w:r>
              <w:rPr>
                <w:sz w:val="24"/>
                <w:szCs w:val="24"/>
              </w:rPr>
              <w:t>;</w:t>
            </w:r>
          </w:p>
          <w:p w:rsidR="0064659F" w:rsidRPr="0064659F" w:rsidRDefault="0064659F" w:rsidP="009C12F8">
            <w:pPr>
              <w:widowControl w:val="0"/>
              <w:autoSpaceDE w:val="0"/>
              <w:autoSpaceDN w:val="0"/>
              <w:adjustRightInd w:val="0"/>
              <w:jc w:val="both"/>
              <w:rPr>
                <w:sz w:val="24"/>
                <w:szCs w:val="24"/>
              </w:rPr>
            </w:pPr>
            <w:r w:rsidRPr="0064659F">
              <w:rPr>
                <w:sz w:val="24"/>
                <w:szCs w:val="24"/>
              </w:rPr>
              <w:t>4) тип объекта капитального строительства</w:t>
            </w:r>
            <w:r w:rsidR="009C12F8">
              <w:rPr>
                <w:sz w:val="24"/>
                <w:szCs w:val="24"/>
              </w:rPr>
              <w:t>;</w:t>
            </w:r>
          </w:p>
          <w:p w:rsidR="0064659F" w:rsidRPr="0064659F" w:rsidRDefault="0064659F" w:rsidP="009C12F8">
            <w:pPr>
              <w:widowControl w:val="0"/>
              <w:autoSpaceDE w:val="0"/>
              <w:autoSpaceDN w:val="0"/>
              <w:adjustRightInd w:val="0"/>
              <w:jc w:val="both"/>
              <w:rPr>
                <w:sz w:val="24"/>
                <w:szCs w:val="24"/>
              </w:rPr>
            </w:pPr>
            <w:r w:rsidRPr="0064659F">
              <w:rPr>
                <w:sz w:val="24"/>
                <w:szCs w:val="24"/>
              </w:rPr>
              <w:lastRenderedPageBreak/>
              <w:t>5) наименование объекта</w:t>
            </w:r>
            <w:r>
              <w:rPr>
                <w:sz w:val="24"/>
                <w:szCs w:val="24"/>
              </w:rPr>
              <w:t>;</w:t>
            </w:r>
          </w:p>
          <w:p w:rsidR="0064659F" w:rsidRPr="0064659F" w:rsidRDefault="0064659F" w:rsidP="009C12F8">
            <w:pPr>
              <w:widowControl w:val="0"/>
              <w:autoSpaceDE w:val="0"/>
              <w:autoSpaceDN w:val="0"/>
              <w:adjustRightInd w:val="0"/>
              <w:jc w:val="both"/>
              <w:rPr>
                <w:sz w:val="24"/>
                <w:szCs w:val="24"/>
              </w:rPr>
            </w:pPr>
            <w:r w:rsidRPr="0064659F">
              <w:rPr>
                <w:sz w:val="24"/>
                <w:szCs w:val="24"/>
              </w:rPr>
              <w:t>6) нахождение объекта</w:t>
            </w:r>
            <w:r>
              <w:rPr>
                <w:sz w:val="24"/>
                <w:szCs w:val="24"/>
              </w:rPr>
              <w:t>;</w:t>
            </w:r>
          </w:p>
          <w:p w:rsidR="0064659F" w:rsidRPr="0064659F" w:rsidRDefault="0064659F" w:rsidP="009C12F8">
            <w:pPr>
              <w:widowControl w:val="0"/>
              <w:autoSpaceDE w:val="0"/>
              <w:autoSpaceDN w:val="0"/>
              <w:adjustRightInd w:val="0"/>
              <w:jc w:val="both"/>
              <w:rPr>
                <w:sz w:val="24"/>
                <w:szCs w:val="24"/>
              </w:rPr>
            </w:pPr>
            <w:r w:rsidRPr="0064659F">
              <w:rPr>
                <w:sz w:val="24"/>
                <w:szCs w:val="24"/>
              </w:rPr>
              <w:t>7) адрес объекта</w:t>
            </w:r>
            <w:r>
              <w:rPr>
                <w:sz w:val="24"/>
                <w:szCs w:val="24"/>
              </w:rPr>
              <w:t>;</w:t>
            </w:r>
          </w:p>
          <w:p w:rsidR="0064659F" w:rsidRPr="0064659F" w:rsidRDefault="0064659F" w:rsidP="009C12F8">
            <w:pPr>
              <w:widowControl w:val="0"/>
              <w:autoSpaceDE w:val="0"/>
              <w:autoSpaceDN w:val="0"/>
              <w:adjustRightInd w:val="0"/>
              <w:jc w:val="both"/>
              <w:rPr>
                <w:sz w:val="24"/>
                <w:szCs w:val="24"/>
              </w:rPr>
            </w:pPr>
            <w:r w:rsidRPr="0064659F">
              <w:rPr>
                <w:sz w:val="24"/>
                <w:szCs w:val="24"/>
              </w:rPr>
              <w:t xml:space="preserve">8) </w:t>
            </w:r>
            <w:r w:rsidR="009B3696">
              <w:rPr>
                <w:sz w:val="24"/>
                <w:szCs w:val="24"/>
              </w:rPr>
              <w:t>дата, до которой действительно разрешение на строительство;</w:t>
            </w:r>
          </w:p>
          <w:p w:rsidR="0064659F" w:rsidRPr="0064659F" w:rsidRDefault="0064659F" w:rsidP="009C12F8">
            <w:pPr>
              <w:widowControl w:val="0"/>
              <w:autoSpaceDE w:val="0"/>
              <w:autoSpaceDN w:val="0"/>
              <w:adjustRightInd w:val="0"/>
              <w:jc w:val="both"/>
              <w:rPr>
                <w:sz w:val="24"/>
                <w:szCs w:val="24"/>
              </w:rPr>
            </w:pPr>
            <w:r w:rsidRPr="0064659F">
              <w:rPr>
                <w:sz w:val="24"/>
                <w:szCs w:val="24"/>
              </w:rPr>
              <w:t>9) № и дата разрешения на ввод</w:t>
            </w:r>
            <w:r w:rsidR="009B3696">
              <w:rPr>
                <w:sz w:val="24"/>
                <w:szCs w:val="24"/>
              </w:rPr>
              <w:t>;</w:t>
            </w:r>
          </w:p>
          <w:p w:rsidR="0064659F" w:rsidRPr="0064659F" w:rsidRDefault="009B3696" w:rsidP="009C12F8">
            <w:pPr>
              <w:widowControl w:val="0"/>
              <w:autoSpaceDE w:val="0"/>
              <w:autoSpaceDN w:val="0"/>
              <w:adjustRightInd w:val="0"/>
              <w:jc w:val="both"/>
              <w:rPr>
                <w:sz w:val="24"/>
                <w:szCs w:val="24"/>
              </w:rPr>
            </w:pPr>
            <w:r>
              <w:rPr>
                <w:sz w:val="24"/>
                <w:szCs w:val="24"/>
              </w:rPr>
              <w:t xml:space="preserve">10) дата поступления </w:t>
            </w:r>
            <w:r w:rsidR="0064659F" w:rsidRPr="0064659F">
              <w:rPr>
                <w:sz w:val="24"/>
                <w:szCs w:val="24"/>
              </w:rPr>
              <w:t>заявления о выд</w:t>
            </w:r>
            <w:r>
              <w:rPr>
                <w:sz w:val="24"/>
                <w:szCs w:val="24"/>
              </w:rPr>
              <w:t>аче разрешения на строительство;</w:t>
            </w:r>
          </w:p>
          <w:p w:rsidR="0064659F" w:rsidRPr="0064659F" w:rsidRDefault="009B3696" w:rsidP="009C12F8">
            <w:pPr>
              <w:widowControl w:val="0"/>
              <w:autoSpaceDE w:val="0"/>
              <w:autoSpaceDN w:val="0"/>
              <w:adjustRightInd w:val="0"/>
              <w:jc w:val="both"/>
              <w:rPr>
                <w:sz w:val="24"/>
                <w:szCs w:val="24"/>
              </w:rPr>
            </w:pPr>
            <w:r>
              <w:rPr>
                <w:sz w:val="24"/>
                <w:szCs w:val="24"/>
              </w:rPr>
              <w:t xml:space="preserve">11) дата </w:t>
            </w:r>
            <w:r w:rsidR="0064659F" w:rsidRPr="0064659F">
              <w:rPr>
                <w:sz w:val="24"/>
                <w:szCs w:val="24"/>
              </w:rPr>
              <w:t>пр</w:t>
            </w:r>
            <w:r>
              <w:rPr>
                <w:sz w:val="24"/>
                <w:szCs w:val="24"/>
              </w:rPr>
              <w:t xml:space="preserve">инятия решения о выдаче/отказе </w:t>
            </w:r>
            <w:r w:rsidR="0064659F" w:rsidRPr="0064659F">
              <w:rPr>
                <w:sz w:val="24"/>
                <w:szCs w:val="24"/>
              </w:rPr>
              <w:t>в выдаче разрешения на строительство</w:t>
            </w:r>
            <w:r>
              <w:rPr>
                <w:sz w:val="24"/>
                <w:szCs w:val="24"/>
              </w:rPr>
              <w:t>;</w:t>
            </w:r>
          </w:p>
          <w:p w:rsidR="0064659F" w:rsidRPr="0064659F" w:rsidRDefault="0064659F" w:rsidP="009C12F8">
            <w:pPr>
              <w:widowControl w:val="0"/>
              <w:autoSpaceDE w:val="0"/>
              <w:autoSpaceDN w:val="0"/>
              <w:adjustRightInd w:val="0"/>
              <w:jc w:val="both"/>
              <w:rPr>
                <w:sz w:val="24"/>
                <w:szCs w:val="24"/>
              </w:rPr>
            </w:pPr>
            <w:r w:rsidRPr="0064659F">
              <w:rPr>
                <w:sz w:val="24"/>
                <w:szCs w:val="24"/>
              </w:rPr>
              <w:t>12) кадастровый номер земельного участка</w:t>
            </w:r>
            <w:r w:rsidR="009B3696">
              <w:rPr>
                <w:sz w:val="24"/>
                <w:szCs w:val="24"/>
              </w:rPr>
              <w:t>;</w:t>
            </w:r>
          </w:p>
          <w:p w:rsidR="0064659F" w:rsidRPr="0064659F" w:rsidRDefault="0064659F" w:rsidP="009C12F8">
            <w:pPr>
              <w:widowControl w:val="0"/>
              <w:autoSpaceDE w:val="0"/>
              <w:autoSpaceDN w:val="0"/>
              <w:adjustRightInd w:val="0"/>
              <w:jc w:val="both"/>
              <w:rPr>
                <w:sz w:val="24"/>
                <w:szCs w:val="24"/>
              </w:rPr>
            </w:pPr>
            <w:r w:rsidRPr="0064659F">
              <w:rPr>
                <w:sz w:val="24"/>
                <w:szCs w:val="24"/>
              </w:rPr>
              <w:t>13) примечание</w:t>
            </w:r>
            <w:r w:rsidR="009B3696">
              <w:rPr>
                <w:sz w:val="24"/>
                <w:szCs w:val="24"/>
              </w:rPr>
              <w:t>;</w:t>
            </w:r>
          </w:p>
          <w:p w:rsidR="0064659F" w:rsidRPr="0064659F" w:rsidRDefault="0064659F" w:rsidP="009C12F8">
            <w:pPr>
              <w:widowControl w:val="0"/>
              <w:autoSpaceDE w:val="0"/>
              <w:autoSpaceDN w:val="0"/>
              <w:adjustRightInd w:val="0"/>
              <w:jc w:val="both"/>
              <w:rPr>
                <w:sz w:val="24"/>
                <w:szCs w:val="24"/>
              </w:rPr>
            </w:pPr>
            <w:r w:rsidRPr="0064659F">
              <w:rPr>
                <w:sz w:val="24"/>
                <w:szCs w:val="24"/>
              </w:rPr>
              <w:t>14) номер дела</w:t>
            </w:r>
          </w:p>
        </w:tc>
        <w:tc>
          <w:tcPr>
            <w:tcW w:w="2409" w:type="dxa"/>
          </w:tcPr>
          <w:p w:rsidR="0064659F" w:rsidRPr="0064659F" w:rsidRDefault="0064659F" w:rsidP="009B3696">
            <w:pPr>
              <w:widowControl w:val="0"/>
              <w:autoSpaceDE w:val="0"/>
              <w:autoSpaceDN w:val="0"/>
              <w:adjustRightInd w:val="0"/>
              <w:jc w:val="center"/>
              <w:rPr>
                <w:sz w:val="24"/>
                <w:szCs w:val="24"/>
              </w:rPr>
            </w:pPr>
            <w:r>
              <w:rPr>
                <w:sz w:val="24"/>
                <w:szCs w:val="24"/>
              </w:rPr>
              <w:lastRenderedPageBreak/>
              <w:t>у</w:t>
            </w:r>
            <w:r w:rsidRPr="0064659F">
              <w:rPr>
                <w:sz w:val="24"/>
                <w:szCs w:val="24"/>
              </w:rPr>
              <w:t>правление архитектуры и градостроительства администрации района</w:t>
            </w:r>
          </w:p>
        </w:tc>
      </w:tr>
      <w:tr w:rsidR="0064659F" w:rsidRPr="0064659F" w:rsidTr="009B3696">
        <w:trPr>
          <w:trHeight w:val="462"/>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lastRenderedPageBreak/>
              <w:t>15</w:t>
            </w:r>
            <w:r w:rsidR="009B3696">
              <w:rPr>
                <w:sz w:val="24"/>
                <w:szCs w:val="24"/>
              </w:rPr>
              <w:t>.</w:t>
            </w:r>
          </w:p>
        </w:tc>
        <w:tc>
          <w:tcPr>
            <w:tcW w:w="3198" w:type="dxa"/>
          </w:tcPr>
          <w:p w:rsidR="0064659F" w:rsidRPr="0064659F" w:rsidRDefault="0064659F" w:rsidP="009B3696">
            <w:pPr>
              <w:widowControl w:val="0"/>
              <w:autoSpaceDE w:val="0"/>
              <w:autoSpaceDN w:val="0"/>
              <w:adjustRightInd w:val="0"/>
              <w:jc w:val="both"/>
              <w:rPr>
                <w:sz w:val="24"/>
                <w:szCs w:val="24"/>
              </w:rPr>
            </w:pPr>
            <w:r w:rsidRPr="0064659F">
              <w:rPr>
                <w:sz w:val="24"/>
                <w:szCs w:val="24"/>
              </w:rPr>
              <w:t>Перечень предприятий жилищно-коммунального хозяйства</w:t>
            </w:r>
          </w:p>
        </w:tc>
        <w:tc>
          <w:tcPr>
            <w:tcW w:w="3686" w:type="dxa"/>
          </w:tcPr>
          <w:p w:rsidR="0064659F" w:rsidRPr="0064659F" w:rsidRDefault="0064659F" w:rsidP="009C12F8">
            <w:pPr>
              <w:widowControl w:val="0"/>
              <w:autoSpaceDE w:val="0"/>
              <w:autoSpaceDN w:val="0"/>
              <w:adjustRightInd w:val="0"/>
              <w:jc w:val="both"/>
              <w:rPr>
                <w:sz w:val="24"/>
                <w:szCs w:val="24"/>
              </w:rPr>
            </w:pPr>
            <w:r w:rsidRPr="0064659F">
              <w:rPr>
                <w:sz w:val="24"/>
                <w:szCs w:val="24"/>
              </w:rPr>
              <w:t>1) наименование;</w:t>
            </w:r>
          </w:p>
          <w:p w:rsidR="0064659F" w:rsidRPr="0064659F" w:rsidRDefault="009B3696" w:rsidP="009C12F8">
            <w:pPr>
              <w:widowControl w:val="0"/>
              <w:autoSpaceDE w:val="0"/>
              <w:autoSpaceDN w:val="0"/>
              <w:adjustRightInd w:val="0"/>
              <w:jc w:val="both"/>
              <w:rPr>
                <w:sz w:val="24"/>
                <w:szCs w:val="24"/>
              </w:rPr>
            </w:pPr>
            <w:r>
              <w:rPr>
                <w:sz w:val="24"/>
                <w:szCs w:val="24"/>
              </w:rPr>
              <w:t>2) ФИО</w:t>
            </w:r>
            <w:r w:rsidR="0064659F" w:rsidRPr="0064659F">
              <w:rPr>
                <w:sz w:val="24"/>
                <w:szCs w:val="24"/>
              </w:rPr>
              <w:t xml:space="preserve"> руководителя;</w:t>
            </w:r>
          </w:p>
          <w:p w:rsidR="0064659F" w:rsidRPr="0064659F" w:rsidRDefault="0064659F" w:rsidP="009C12F8">
            <w:pPr>
              <w:widowControl w:val="0"/>
              <w:autoSpaceDE w:val="0"/>
              <w:autoSpaceDN w:val="0"/>
              <w:adjustRightInd w:val="0"/>
              <w:jc w:val="both"/>
              <w:rPr>
                <w:sz w:val="24"/>
                <w:szCs w:val="24"/>
              </w:rPr>
            </w:pPr>
            <w:r w:rsidRPr="0064659F">
              <w:rPr>
                <w:sz w:val="24"/>
                <w:szCs w:val="24"/>
              </w:rPr>
              <w:t>3) адрес;</w:t>
            </w:r>
          </w:p>
          <w:p w:rsidR="0064659F" w:rsidRPr="0064659F" w:rsidRDefault="0064659F" w:rsidP="009C12F8">
            <w:pPr>
              <w:widowControl w:val="0"/>
              <w:autoSpaceDE w:val="0"/>
              <w:autoSpaceDN w:val="0"/>
              <w:adjustRightInd w:val="0"/>
              <w:jc w:val="both"/>
              <w:rPr>
                <w:sz w:val="24"/>
                <w:szCs w:val="24"/>
              </w:rPr>
            </w:pPr>
            <w:r w:rsidRPr="0064659F">
              <w:rPr>
                <w:sz w:val="24"/>
                <w:szCs w:val="24"/>
              </w:rPr>
              <w:t>4) контактный телефон;</w:t>
            </w:r>
          </w:p>
          <w:p w:rsidR="0064659F" w:rsidRPr="0064659F" w:rsidRDefault="0064659F" w:rsidP="009C12F8">
            <w:pPr>
              <w:widowControl w:val="0"/>
              <w:autoSpaceDE w:val="0"/>
              <w:autoSpaceDN w:val="0"/>
              <w:adjustRightInd w:val="0"/>
              <w:jc w:val="both"/>
              <w:rPr>
                <w:sz w:val="24"/>
                <w:szCs w:val="24"/>
              </w:rPr>
            </w:pPr>
            <w:r w:rsidRPr="0064659F">
              <w:rPr>
                <w:sz w:val="24"/>
                <w:szCs w:val="24"/>
              </w:rPr>
              <w:t>5) электронная почта;</w:t>
            </w:r>
          </w:p>
          <w:p w:rsidR="0064659F" w:rsidRPr="0064659F" w:rsidRDefault="0064659F" w:rsidP="009C12F8">
            <w:pPr>
              <w:widowControl w:val="0"/>
              <w:autoSpaceDE w:val="0"/>
              <w:autoSpaceDN w:val="0"/>
              <w:adjustRightInd w:val="0"/>
              <w:jc w:val="both"/>
              <w:rPr>
                <w:sz w:val="24"/>
                <w:szCs w:val="24"/>
              </w:rPr>
            </w:pPr>
            <w:r w:rsidRPr="0064659F">
              <w:rPr>
                <w:sz w:val="24"/>
                <w:szCs w:val="24"/>
              </w:rPr>
              <w:t>6) сайт</w:t>
            </w:r>
          </w:p>
        </w:tc>
        <w:tc>
          <w:tcPr>
            <w:tcW w:w="2409" w:type="dxa"/>
          </w:tcPr>
          <w:p w:rsidR="0064659F" w:rsidRPr="0064659F" w:rsidRDefault="009B3696" w:rsidP="009B3696">
            <w:pPr>
              <w:widowControl w:val="0"/>
              <w:autoSpaceDE w:val="0"/>
              <w:autoSpaceDN w:val="0"/>
              <w:adjustRightInd w:val="0"/>
              <w:jc w:val="center"/>
              <w:rPr>
                <w:sz w:val="24"/>
                <w:szCs w:val="24"/>
              </w:rPr>
            </w:pPr>
            <w:r>
              <w:rPr>
                <w:sz w:val="24"/>
                <w:szCs w:val="24"/>
              </w:rPr>
              <w:t>о</w:t>
            </w:r>
            <w:r w:rsidR="0064659F" w:rsidRPr="0064659F">
              <w:rPr>
                <w:sz w:val="24"/>
                <w:szCs w:val="24"/>
              </w:rPr>
              <w:t>тдел жилищно-коммунального хозяйства, энергетики и строительства администрации района</w:t>
            </w:r>
          </w:p>
        </w:tc>
      </w:tr>
      <w:tr w:rsidR="0064659F" w:rsidRPr="0064659F" w:rsidTr="009B3696">
        <w:trPr>
          <w:trHeight w:val="462"/>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t>16</w:t>
            </w:r>
            <w:r w:rsidR="009B3696">
              <w:rPr>
                <w:sz w:val="24"/>
                <w:szCs w:val="24"/>
              </w:rPr>
              <w:t>.</w:t>
            </w:r>
          </w:p>
        </w:tc>
        <w:tc>
          <w:tcPr>
            <w:tcW w:w="3198" w:type="dxa"/>
          </w:tcPr>
          <w:p w:rsidR="0064659F" w:rsidRPr="0064659F" w:rsidRDefault="0064659F" w:rsidP="009B3696">
            <w:pPr>
              <w:widowControl w:val="0"/>
              <w:autoSpaceDE w:val="0"/>
              <w:autoSpaceDN w:val="0"/>
              <w:adjustRightInd w:val="0"/>
              <w:jc w:val="both"/>
              <w:rPr>
                <w:sz w:val="24"/>
                <w:szCs w:val="24"/>
              </w:rPr>
            </w:pPr>
            <w:r w:rsidRPr="0064659F">
              <w:rPr>
                <w:sz w:val="24"/>
                <w:szCs w:val="24"/>
              </w:rPr>
              <w:t>Перечень органов социальной защиты населения на территории района</w:t>
            </w:r>
          </w:p>
        </w:tc>
        <w:tc>
          <w:tcPr>
            <w:tcW w:w="3686" w:type="dxa"/>
          </w:tcPr>
          <w:p w:rsidR="0064659F" w:rsidRPr="0064659F" w:rsidRDefault="0064659F" w:rsidP="009C12F8">
            <w:pPr>
              <w:widowControl w:val="0"/>
              <w:autoSpaceDE w:val="0"/>
              <w:autoSpaceDN w:val="0"/>
              <w:adjustRightInd w:val="0"/>
              <w:jc w:val="both"/>
              <w:rPr>
                <w:sz w:val="24"/>
                <w:szCs w:val="24"/>
              </w:rPr>
            </w:pPr>
            <w:r w:rsidRPr="0064659F">
              <w:rPr>
                <w:sz w:val="24"/>
                <w:szCs w:val="24"/>
              </w:rPr>
              <w:t>1) наименование;</w:t>
            </w:r>
          </w:p>
          <w:p w:rsidR="0064659F" w:rsidRPr="0064659F" w:rsidRDefault="009B3696" w:rsidP="009C12F8">
            <w:pPr>
              <w:widowControl w:val="0"/>
              <w:autoSpaceDE w:val="0"/>
              <w:autoSpaceDN w:val="0"/>
              <w:adjustRightInd w:val="0"/>
              <w:jc w:val="both"/>
              <w:rPr>
                <w:sz w:val="24"/>
                <w:szCs w:val="24"/>
              </w:rPr>
            </w:pPr>
            <w:r>
              <w:rPr>
                <w:sz w:val="24"/>
                <w:szCs w:val="24"/>
              </w:rPr>
              <w:t>2) ФИО</w:t>
            </w:r>
            <w:r w:rsidR="0064659F" w:rsidRPr="0064659F">
              <w:rPr>
                <w:sz w:val="24"/>
                <w:szCs w:val="24"/>
              </w:rPr>
              <w:t xml:space="preserve"> руководителя;</w:t>
            </w:r>
          </w:p>
          <w:p w:rsidR="0064659F" w:rsidRPr="0064659F" w:rsidRDefault="0064659F" w:rsidP="009C12F8">
            <w:pPr>
              <w:widowControl w:val="0"/>
              <w:autoSpaceDE w:val="0"/>
              <w:autoSpaceDN w:val="0"/>
              <w:adjustRightInd w:val="0"/>
              <w:jc w:val="both"/>
              <w:rPr>
                <w:sz w:val="24"/>
                <w:szCs w:val="24"/>
              </w:rPr>
            </w:pPr>
            <w:r w:rsidRPr="0064659F">
              <w:rPr>
                <w:sz w:val="24"/>
                <w:szCs w:val="24"/>
              </w:rPr>
              <w:t>3) адрес;</w:t>
            </w:r>
          </w:p>
          <w:p w:rsidR="0064659F" w:rsidRPr="0064659F" w:rsidRDefault="0064659F" w:rsidP="009C12F8">
            <w:pPr>
              <w:widowControl w:val="0"/>
              <w:autoSpaceDE w:val="0"/>
              <w:autoSpaceDN w:val="0"/>
              <w:adjustRightInd w:val="0"/>
              <w:jc w:val="both"/>
              <w:rPr>
                <w:sz w:val="24"/>
                <w:szCs w:val="24"/>
              </w:rPr>
            </w:pPr>
            <w:r w:rsidRPr="0064659F">
              <w:rPr>
                <w:sz w:val="24"/>
                <w:szCs w:val="24"/>
              </w:rPr>
              <w:t>4) контактный телефон;</w:t>
            </w:r>
          </w:p>
          <w:p w:rsidR="0064659F" w:rsidRPr="0064659F" w:rsidRDefault="0064659F" w:rsidP="009C12F8">
            <w:pPr>
              <w:widowControl w:val="0"/>
              <w:autoSpaceDE w:val="0"/>
              <w:autoSpaceDN w:val="0"/>
              <w:adjustRightInd w:val="0"/>
              <w:jc w:val="both"/>
              <w:rPr>
                <w:sz w:val="24"/>
                <w:szCs w:val="24"/>
              </w:rPr>
            </w:pPr>
            <w:r w:rsidRPr="0064659F">
              <w:rPr>
                <w:sz w:val="24"/>
                <w:szCs w:val="24"/>
              </w:rPr>
              <w:t>5) электронная почта</w:t>
            </w:r>
          </w:p>
        </w:tc>
        <w:tc>
          <w:tcPr>
            <w:tcW w:w="2409" w:type="dxa"/>
          </w:tcPr>
          <w:p w:rsidR="0064659F" w:rsidRPr="0064659F" w:rsidRDefault="009B3696" w:rsidP="009B3696">
            <w:pPr>
              <w:widowControl w:val="0"/>
              <w:autoSpaceDE w:val="0"/>
              <w:autoSpaceDN w:val="0"/>
              <w:adjustRightInd w:val="0"/>
              <w:jc w:val="center"/>
              <w:rPr>
                <w:sz w:val="24"/>
                <w:szCs w:val="24"/>
              </w:rPr>
            </w:pPr>
            <w:r>
              <w:rPr>
                <w:sz w:val="24"/>
                <w:szCs w:val="24"/>
              </w:rPr>
              <w:t>у</w:t>
            </w:r>
            <w:r w:rsidR="0064659F" w:rsidRPr="0064659F">
              <w:rPr>
                <w:sz w:val="24"/>
                <w:szCs w:val="24"/>
              </w:rPr>
              <w:t>правление по вопросам социальной сферы администрации района</w:t>
            </w:r>
          </w:p>
        </w:tc>
      </w:tr>
      <w:tr w:rsidR="0064659F" w:rsidRPr="0064659F" w:rsidTr="009B3696">
        <w:trPr>
          <w:trHeight w:val="462"/>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t>17</w:t>
            </w:r>
            <w:r w:rsidR="009B3696">
              <w:rPr>
                <w:sz w:val="24"/>
                <w:szCs w:val="24"/>
              </w:rPr>
              <w:t>.</w:t>
            </w:r>
          </w:p>
        </w:tc>
        <w:tc>
          <w:tcPr>
            <w:tcW w:w="3198" w:type="dxa"/>
          </w:tcPr>
          <w:p w:rsidR="0064659F" w:rsidRPr="0064659F" w:rsidRDefault="0064659F" w:rsidP="009B3696">
            <w:pPr>
              <w:widowControl w:val="0"/>
              <w:autoSpaceDE w:val="0"/>
              <w:autoSpaceDN w:val="0"/>
              <w:adjustRightInd w:val="0"/>
              <w:jc w:val="both"/>
              <w:rPr>
                <w:sz w:val="24"/>
                <w:szCs w:val="24"/>
              </w:rPr>
            </w:pPr>
            <w:r w:rsidRPr="0064659F">
              <w:rPr>
                <w:sz w:val="24"/>
                <w:szCs w:val="24"/>
              </w:rPr>
              <w:t>Перечень маршрутов и тарифов проезда в общественном транспорте</w:t>
            </w:r>
          </w:p>
        </w:tc>
        <w:tc>
          <w:tcPr>
            <w:tcW w:w="3686" w:type="dxa"/>
          </w:tcPr>
          <w:p w:rsidR="0064659F" w:rsidRPr="0064659F" w:rsidRDefault="009B3696" w:rsidP="009C12F8">
            <w:pPr>
              <w:widowControl w:val="0"/>
              <w:autoSpaceDE w:val="0"/>
              <w:autoSpaceDN w:val="0"/>
              <w:adjustRightInd w:val="0"/>
              <w:jc w:val="both"/>
              <w:rPr>
                <w:sz w:val="24"/>
                <w:szCs w:val="24"/>
              </w:rPr>
            </w:pPr>
            <w:r>
              <w:rPr>
                <w:sz w:val="24"/>
                <w:szCs w:val="24"/>
              </w:rPr>
              <w:t xml:space="preserve">1) </w:t>
            </w:r>
            <w:r w:rsidR="0064659F" w:rsidRPr="0064659F">
              <w:rPr>
                <w:sz w:val="24"/>
                <w:szCs w:val="24"/>
              </w:rPr>
              <w:t>маршрут;</w:t>
            </w:r>
          </w:p>
          <w:p w:rsidR="0064659F" w:rsidRPr="0064659F" w:rsidRDefault="009B3696" w:rsidP="009C12F8">
            <w:pPr>
              <w:widowControl w:val="0"/>
              <w:autoSpaceDE w:val="0"/>
              <w:autoSpaceDN w:val="0"/>
              <w:adjustRightInd w:val="0"/>
              <w:jc w:val="both"/>
              <w:rPr>
                <w:sz w:val="24"/>
                <w:szCs w:val="24"/>
              </w:rPr>
            </w:pPr>
            <w:r>
              <w:rPr>
                <w:sz w:val="24"/>
                <w:szCs w:val="24"/>
              </w:rPr>
              <w:t xml:space="preserve">2) </w:t>
            </w:r>
            <w:r w:rsidR="0064659F" w:rsidRPr="0064659F">
              <w:rPr>
                <w:sz w:val="24"/>
                <w:szCs w:val="24"/>
              </w:rPr>
              <w:t>номер маршрута;</w:t>
            </w:r>
          </w:p>
          <w:p w:rsidR="0064659F" w:rsidRPr="0064659F" w:rsidRDefault="009B3696" w:rsidP="009C12F8">
            <w:pPr>
              <w:widowControl w:val="0"/>
              <w:autoSpaceDE w:val="0"/>
              <w:autoSpaceDN w:val="0"/>
              <w:adjustRightInd w:val="0"/>
              <w:jc w:val="both"/>
              <w:rPr>
                <w:sz w:val="24"/>
                <w:szCs w:val="24"/>
              </w:rPr>
            </w:pPr>
            <w:r>
              <w:rPr>
                <w:sz w:val="24"/>
                <w:szCs w:val="24"/>
              </w:rPr>
              <w:t xml:space="preserve">3) </w:t>
            </w:r>
            <w:r w:rsidR="0064659F" w:rsidRPr="0064659F">
              <w:rPr>
                <w:sz w:val="24"/>
                <w:szCs w:val="24"/>
              </w:rPr>
              <w:t>тариф</w:t>
            </w:r>
          </w:p>
        </w:tc>
        <w:tc>
          <w:tcPr>
            <w:tcW w:w="2409" w:type="dxa"/>
          </w:tcPr>
          <w:p w:rsidR="0064659F" w:rsidRPr="0064659F" w:rsidRDefault="009B3696" w:rsidP="009B3696">
            <w:pPr>
              <w:widowControl w:val="0"/>
              <w:autoSpaceDE w:val="0"/>
              <w:autoSpaceDN w:val="0"/>
              <w:adjustRightInd w:val="0"/>
              <w:jc w:val="center"/>
              <w:rPr>
                <w:sz w:val="24"/>
                <w:szCs w:val="24"/>
              </w:rPr>
            </w:pPr>
            <w:r>
              <w:rPr>
                <w:sz w:val="24"/>
                <w:szCs w:val="24"/>
              </w:rPr>
              <w:t>о</w:t>
            </w:r>
            <w:r w:rsidR="0064659F" w:rsidRPr="0064659F">
              <w:rPr>
                <w:sz w:val="24"/>
                <w:szCs w:val="24"/>
              </w:rPr>
              <w:t>тдел транспорта и связи администрации района</w:t>
            </w:r>
          </w:p>
        </w:tc>
      </w:tr>
      <w:tr w:rsidR="0064659F" w:rsidRPr="0064659F" w:rsidTr="009B3696">
        <w:trPr>
          <w:trHeight w:val="462"/>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t>18</w:t>
            </w:r>
            <w:r w:rsidR="009B3696">
              <w:rPr>
                <w:sz w:val="24"/>
                <w:szCs w:val="24"/>
              </w:rPr>
              <w:t>.</w:t>
            </w:r>
          </w:p>
        </w:tc>
        <w:tc>
          <w:tcPr>
            <w:tcW w:w="3198" w:type="dxa"/>
          </w:tcPr>
          <w:p w:rsidR="0064659F" w:rsidRPr="0064659F" w:rsidRDefault="0064659F" w:rsidP="009B3696">
            <w:pPr>
              <w:widowControl w:val="0"/>
              <w:autoSpaceDE w:val="0"/>
              <w:autoSpaceDN w:val="0"/>
              <w:adjustRightInd w:val="0"/>
              <w:jc w:val="both"/>
              <w:rPr>
                <w:sz w:val="24"/>
                <w:szCs w:val="24"/>
              </w:rPr>
            </w:pPr>
            <w:r w:rsidRPr="0064659F">
              <w:rPr>
                <w:sz w:val="24"/>
                <w:szCs w:val="24"/>
              </w:rPr>
              <w:t xml:space="preserve">Аварийные службы </w:t>
            </w:r>
          </w:p>
        </w:tc>
        <w:tc>
          <w:tcPr>
            <w:tcW w:w="3686" w:type="dxa"/>
          </w:tcPr>
          <w:p w:rsidR="0064659F" w:rsidRPr="0064659F" w:rsidRDefault="0064659F" w:rsidP="009C12F8">
            <w:pPr>
              <w:widowControl w:val="0"/>
              <w:autoSpaceDE w:val="0"/>
              <w:autoSpaceDN w:val="0"/>
              <w:adjustRightInd w:val="0"/>
              <w:jc w:val="both"/>
              <w:rPr>
                <w:sz w:val="24"/>
                <w:szCs w:val="24"/>
              </w:rPr>
            </w:pPr>
            <w:r w:rsidRPr="0064659F">
              <w:rPr>
                <w:sz w:val="24"/>
                <w:szCs w:val="24"/>
              </w:rPr>
              <w:t>1) наименование;</w:t>
            </w:r>
          </w:p>
          <w:p w:rsidR="0064659F" w:rsidRPr="0064659F" w:rsidRDefault="0064659F" w:rsidP="009C12F8">
            <w:pPr>
              <w:widowControl w:val="0"/>
              <w:autoSpaceDE w:val="0"/>
              <w:autoSpaceDN w:val="0"/>
              <w:adjustRightInd w:val="0"/>
              <w:jc w:val="both"/>
              <w:rPr>
                <w:sz w:val="24"/>
                <w:szCs w:val="24"/>
              </w:rPr>
            </w:pPr>
            <w:r w:rsidRPr="0064659F">
              <w:rPr>
                <w:sz w:val="24"/>
                <w:szCs w:val="24"/>
              </w:rPr>
              <w:t>2) адрес;</w:t>
            </w:r>
          </w:p>
          <w:p w:rsidR="0064659F" w:rsidRPr="0064659F" w:rsidRDefault="0064659F" w:rsidP="009C12F8">
            <w:pPr>
              <w:widowControl w:val="0"/>
              <w:autoSpaceDE w:val="0"/>
              <w:autoSpaceDN w:val="0"/>
              <w:adjustRightInd w:val="0"/>
              <w:jc w:val="both"/>
              <w:rPr>
                <w:sz w:val="24"/>
                <w:szCs w:val="24"/>
              </w:rPr>
            </w:pPr>
            <w:r w:rsidRPr="0064659F">
              <w:rPr>
                <w:sz w:val="24"/>
                <w:szCs w:val="24"/>
              </w:rPr>
              <w:t>3) контактный телефон;</w:t>
            </w:r>
          </w:p>
          <w:p w:rsidR="0064659F" w:rsidRPr="0064659F" w:rsidRDefault="0064659F" w:rsidP="009C12F8">
            <w:pPr>
              <w:widowControl w:val="0"/>
              <w:autoSpaceDE w:val="0"/>
              <w:autoSpaceDN w:val="0"/>
              <w:adjustRightInd w:val="0"/>
              <w:jc w:val="both"/>
              <w:rPr>
                <w:sz w:val="24"/>
                <w:szCs w:val="24"/>
              </w:rPr>
            </w:pPr>
            <w:r w:rsidRPr="0064659F">
              <w:rPr>
                <w:sz w:val="24"/>
                <w:szCs w:val="24"/>
              </w:rPr>
              <w:t>4) электронная почта</w:t>
            </w:r>
          </w:p>
        </w:tc>
        <w:tc>
          <w:tcPr>
            <w:tcW w:w="2409" w:type="dxa"/>
          </w:tcPr>
          <w:p w:rsidR="0064659F" w:rsidRPr="0064659F" w:rsidRDefault="009B3696" w:rsidP="009B3696">
            <w:pPr>
              <w:widowControl w:val="0"/>
              <w:autoSpaceDE w:val="0"/>
              <w:autoSpaceDN w:val="0"/>
              <w:adjustRightInd w:val="0"/>
              <w:jc w:val="center"/>
              <w:rPr>
                <w:b/>
                <w:sz w:val="24"/>
                <w:szCs w:val="24"/>
              </w:rPr>
            </w:pPr>
            <w:r>
              <w:rPr>
                <w:sz w:val="24"/>
                <w:szCs w:val="24"/>
              </w:rPr>
              <w:t>о</w:t>
            </w:r>
            <w:r w:rsidR="0064659F" w:rsidRPr="0064659F">
              <w:rPr>
                <w:sz w:val="24"/>
                <w:szCs w:val="24"/>
              </w:rPr>
              <w:t>тдел по информатизации и сетевым ресурсам администрации района</w:t>
            </w:r>
          </w:p>
        </w:tc>
      </w:tr>
      <w:tr w:rsidR="0064659F" w:rsidRPr="0064659F" w:rsidTr="009B3696">
        <w:trPr>
          <w:trHeight w:val="462"/>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t>19</w:t>
            </w:r>
            <w:r w:rsidR="009B3696">
              <w:rPr>
                <w:sz w:val="24"/>
                <w:szCs w:val="24"/>
              </w:rPr>
              <w:t>.</w:t>
            </w:r>
          </w:p>
        </w:tc>
        <w:tc>
          <w:tcPr>
            <w:tcW w:w="3198" w:type="dxa"/>
          </w:tcPr>
          <w:p w:rsidR="0064659F" w:rsidRPr="009B3696" w:rsidRDefault="005D3C01" w:rsidP="009B3696">
            <w:pPr>
              <w:keepNext/>
              <w:shd w:val="clear" w:color="auto" w:fill="FFFFFF"/>
              <w:jc w:val="both"/>
              <w:outlineLvl w:val="1"/>
              <w:rPr>
                <w:b/>
                <w:bCs/>
                <w:i/>
                <w:iCs/>
                <w:sz w:val="24"/>
                <w:szCs w:val="24"/>
              </w:rPr>
            </w:pPr>
            <w:hyperlink r:id="rId9" w:history="1">
              <w:r w:rsidR="0064659F" w:rsidRPr="009B3696">
                <w:rPr>
                  <w:bCs/>
                  <w:iCs/>
                  <w:sz w:val="24"/>
                  <w:szCs w:val="24"/>
                </w:rPr>
                <w:t>Список пунктов регистрации и подтверждения личности в Единой системе идентификации и аутентификации (ЕСИА)</w:t>
              </w:r>
            </w:hyperlink>
          </w:p>
        </w:tc>
        <w:tc>
          <w:tcPr>
            <w:tcW w:w="3686" w:type="dxa"/>
          </w:tcPr>
          <w:p w:rsidR="0064659F" w:rsidRPr="0064659F" w:rsidRDefault="0064659F" w:rsidP="009C12F8">
            <w:pPr>
              <w:widowControl w:val="0"/>
              <w:autoSpaceDE w:val="0"/>
              <w:autoSpaceDN w:val="0"/>
              <w:adjustRightInd w:val="0"/>
              <w:jc w:val="both"/>
              <w:rPr>
                <w:sz w:val="24"/>
                <w:szCs w:val="24"/>
              </w:rPr>
            </w:pPr>
            <w:r w:rsidRPr="0064659F">
              <w:rPr>
                <w:sz w:val="24"/>
                <w:szCs w:val="24"/>
              </w:rPr>
              <w:t>1) наименование;</w:t>
            </w:r>
          </w:p>
          <w:p w:rsidR="0064659F" w:rsidRPr="0064659F" w:rsidRDefault="0064659F" w:rsidP="009C12F8">
            <w:pPr>
              <w:widowControl w:val="0"/>
              <w:autoSpaceDE w:val="0"/>
              <w:autoSpaceDN w:val="0"/>
              <w:adjustRightInd w:val="0"/>
              <w:jc w:val="both"/>
              <w:rPr>
                <w:sz w:val="24"/>
                <w:szCs w:val="24"/>
              </w:rPr>
            </w:pPr>
            <w:r w:rsidRPr="0064659F">
              <w:rPr>
                <w:sz w:val="24"/>
                <w:szCs w:val="24"/>
              </w:rPr>
              <w:t>2) адрес;</w:t>
            </w:r>
          </w:p>
          <w:p w:rsidR="0064659F" w:rsidRPr="0064659F" w:rsidRDefault="0064659F" w:rsidP="009C12F8">
            <w:pPr>
              <w:widowControl w:val="0"/>
              <w:autoSpaceDE w:val="0"/>
              <w:autoSpaceDN w:val="0"/>
              <w:adjustRightInd w:val="0"/>
              <w:jc w:val="both"/>
              <w:rPr>
                <w:sz w:val="24"/>
                <w:szCs w:val="24"/>
              </w:rPr>
            </w:pPr>
            <w:r w:rsidRPr="0064659F">
              <w:rPr>
                <w:sz w:val="24"/>
                <w:szCs w:val="24"/>
              </w:rPr>
              <w:t>3) контактный телефон;</w:t>
            </w:r>
          </w:p>
          <w:p w:rsidR="0064659F" w:rsidRPr="0064659F" w:rsidRDefault="0064659F" w:rsidP="009C12F8">
            <w:pPr>
              <w:widowControl w:val="0"/>
              <w:autoSpaceDE w:val="0"/>
              <w:autoSpaceDN w:val="0"/>
              <w:adjustRightInd w:val="0"/>
              <w:jc w:val="both"/>
              <w:rPr>
                <w:sz w:val="24"/>
                <w:szCs w:val="24"/>
              </w:rPr>
            </w:pPr>
            <w:r w:rsidRPr="0064659F">
              <w:rPr>
                <w:sz w:val="24"/>
                <w:szCs w:val="24"/>
              </w:rPr>
              <w:t>4) электронная почта</w:t>
            </w:r>
          </w:p>
        </w:tc>
        <w:tc>
          <w:tcPr>
            <w:tcW w:w="2409" w:type="dxa"/>
          </w:tcPr>
          <w:p w:rsidR="0064659F" w:rsidRPr="0064659F" w:rsidRDefault="009B3696" w:rsidP="009B3696">
            <w:pPr>
              <w:widowControl w:val="0"/>
              <w:autoSpaceDE w:val="0"/>
              <w:autoSpaceDN w:val="0"/>
              <w:adjustRightInd w:val="0"/>
              <w:jc w:val="center"/>
              <w:rPr>
                <w:sz w:val="24"/>
                <w:szCs w:val="24"/>
              </w:rPr>
            </w:pPr>
            <w:r>
              <w:rPr>
                <w:sz w:val="24"/>
                <w:szCs w:val="24"/>
              </w:rPr>
              <w:t>о</w:t>
            </w:r>
            <w:r w:rsidR="0064659F" w:rsidRPr="0064659F">
              <w:rPr>
                <w:sz w:val="24"/>
                <w:szCs w:val="24"/>
              </w:rPr>
              <w:t>тдел по информатизации и сетевым ресурсам администрации района</w:t>
            </w:r>
          </w:p>
        </w:tc>
      </w:tr>
      <w:tr w:rsidR="0064659F" w:rsidRPr="0064659F" w:rsidTr="009B3696">
        <w:trPr>
          <w:trHeight w:val="462"/>
          <w:jc w:val="center"/>
        </w:trPr>
        <w:tc>
          <w:tcPr>
            <w:tcW w:w="788" w:type="dxa"/>
          </w:tcPr>
          <w:p w:rsidR="0064659F" w:rsidRPr="0064659F" w:rsidRDefault="0064659F" w:rsidP="009B3696">
            <w:pPr>
              <w:autoSpaceDE w:val="0"/>
              <w:autoSpaceDN w:val="0"/>
              <w:adjustRightInd w:val="0"/>
              <w:jc w:val="center"/>
              <w:rPr>
                <w:sz w:val="24"/>
                <w:szCs w:val="24"/>
              </w:rPr>
            </w:pPr>
            <w:r w:rsidRPr="0064659F">
              <w:rPr>
                <w:sz w:val="24"/>
                <w:szCs w:val="24"/>
              </w:rPr>
              <w:t>20</w:t>
            </w:r>
            <w:r w:rsidR="009B3696">
              <w:rPr>
                <w:sz w:val="24"/>
                <w:szCs w:val="24"/>
              </w:rPr>
              <w:t>.</w:t>
            </w:r>
          </w:p>
        </w:tc>
        <w:tc>
          <w:tcPr>
            <w:tcW w:w="3198" w:type="dxa"/>
          </w:tcPr>
          <w:p w:rsidR="0064659F" w:rsidRPr="009B3696" w:rsidRDefault="005D3C01" w:rsidP="009B3696">
            <w:pPr>
              <w:keepNext/>
              <w:shd w:val="clear" w:color="auto" w:fill="FFFFFF"/>
              <w:jc w:val="both"/>
              <w:outlineLvl w:val="1"/>
              <w:rPr>
                <w:bCs/>
                <w:iCs/>
                <w:sz w:val="24"/>
                <w:szCs w:val="24"/>
              </w:rPr>
            </w:pPr>
            <w:hyperlink r:id="rId10" w:history="1">
              <w:r w:rsidR="0064659F" w:rsidRPr="009B3696">
                <w:rPr>
                  <w:bCs/>
                  <w:iCs/>
                  <w:sz w:val="24"/>
                  <w:szCs w:val="24"/>
                </w:rPr>
                <w:t xml:space="preserve">Реестр недвижимого имущества, находящегося в собственности муниципального образования </w:t>
              </w:r>
              <w:r w:rsidR="009B3696">
                <w:rPr>
                  <w:bCs/>
                  <w:iCs/>
                  <w:sz w:val="24"/>
                  <w:szCs w:val="24"/>
                </w:rPr>
                <w:t>Нижневартовский район</w:t>
              </w:r>
              <w:r w:rsidR="0064659F" w:rsidRPr="009B3696">
                <w:rPr>
                  <w:bCs/>
                  <w:iCs/>
                  <w:sz w:val="24"/>
                  <w:szCs w:val="24"/>
                </w:rPr>
                <w:t xml:space="preserve"> </w:t>
              </w:r>
            </w:hyperlink>
          </w:p>
        </w:tc>
        <w:tc>
          <w:tcPr>
            <w:tcW w:w="3686" w:type="dxa"/>
          </w:tcPr>
          <w:p w:rsidR="0064659F" w:rsidRPr="0064659F" w:rsidRDefault="009C12F8" w:rsidP="009C12F8">
            <w:pPr>
              <w:widowControl w:val="0"/>
              <w:autoSpaceDE w:val="0"/>
              <w:autoSpaceDN w:val="0"/>
              <w:adjustRightInd w:val="0"/>
              <w:jc w:val="both"/>
              <w:rPr>
                <w:sz w:val="24"/>
                <w:szCs w:val="24"/>
              </w:rPr>
            </w:pPr>
            <w:r>
              <w:rPr>
                <w:sz w:val="24"/>
                <w:szCs w:val="24"/>
              </w:rPr>
              <w:t xml:space="preserve">1) </w:t>
            </w:r>
            <w:r w:rsidR="0064659F" w:rsidRPr="0064659F">
              <w:rPr>
                <w:sz w:val="24"/>
                <w:szCs w:val="24"/>
              </w:rPr>
              <w:t>номер;</w:t>
            </w:r>
          </w:p>
          <w:p w:rsidR="0064659F" w:rsidRPr="0064659F" w:rsidRDefault="009C12F8" w:rsidP="009C12F8">
            <w:pPr>
              <w:widowControl w:val="0"/>
              <w:autoSpaceDE w:val="0"/>
              <w:autoSpaceDN w:val="0"/>
              <w:adjustRightInd w:val="0"/>
              <w:jc w:val="both"/>
              <w:rPr>
                <w:sz w:val="24"/>
                <w:szCs w:val="24"/>
              </w:rPr>
            </w:pPr>
            <w:r>
              <w:rPr>
                <w:sz w:val="24"/>
                <w:szCs w:val="24"/>
              </w:rPr>
              <w:t xml:space="preserve">2) </w:t>
            </w:r>
            <w:r w:rsidR="0064659F" w:rsidRPr="0064659F">
              <w:rPr>
                <w:sz w:val="24"/>
                <w:szCs w:val="24"/>
              </w:rPr>
              <w:t>вид объекта;</w:t>
            </w:r>
          </w:p>
          <w:p w:rsidR="0064659F" w:rsidRPr="0064659F" w:rsidRDefault="009C12F8" w:rsidP="009C12F8">
            <w:pPr>
              <w:widowControl w:val="0"/>
              <w:autoSpaceDE w:val="0"/>
              <w:autoSpaceDN w:val="0"/>
              <w:adjustRightInd w:val="0"/>
              <w:jc w:val="both"/>
              <w:rPr>
                <w:sz w:val="24"/>
                <w:szCs w:val="24"/>
              </w:rPr>
            </w:pPr>
            <w:r>
              <w:rPr>
                <w:sz w:val="24"/>
                <w:szCs w:val="24"/>
              </w:rPr>
              <w:t xml:space="preserve">3) </w:t>
            </w:r>
            <w:r w:rsidR="0064659F" w:rsidRPr="0064659F">
              <w:rPr>
                <w:sz w:val="24"/>
                <w:szCs w:val="24"/>
              </w:rPr>
              <w:t>наименование;</w:t>
            </w:r>
          </w:p>
          <w:p w:rsidR="0064659F" w:rsidRPr="0064659F" w:rsidRDefault="009C12F8" w:rsidP="009C12F8">
            <w:pPr>
              <w:widowControl w:val="0"/>
              <w:autoSpaceDE w:val="0"/>
              <w:autoSpaceDN w:val="0"/>
              <w:adjustRightInd w:val="0"/>
              <w:jc w:val="both"/>
              <w:rPr>
                <w:sz w:val="24"/>
                <w:szCs w:val="24"/>
              </w:rPr>
            </w:pPr>
            <w:r>
              <w:rPr>
                <w:sz w:val="24"/>
                <w:szCs w:val="24"/>
              </w:rPr>
              <w:t xml:space="preserve">4) </w:t>
            </w:r>
            <w:r w:rsidR="0064659F" w:rsidRPr="0064659F">
              <w:rPr>
                <w:sz w:val="24"/>
                <w:szCs w:val="24"/>
              </w:rPr>
              <w:t>адрес;</w:t>
            </w:r>
          </w:p>
          <w:p w:rsidR="0064659F" w:rsidRPr="0064659F" w:rsidRDefault="009C12F8" w:rsidP="009C12F8">
            <w:pPr>
              <w:widowControl w:val="0"/>
              <w:autoSpaceDE w:val="0"/>
              <w:autoSpaceDN w:val="0"/>
              <w:adjustRightInd w:val="0"/>
              <w:jc w:val="both"/>
              <w:rPr>
                <w:sz w:val="24"/>
                <w:szCs w:val="24"/>
              </w:rPr>
            </w:pPr>
            <w:r>
              <w:rPr>
                <w:sz w:val="24"/>
                <w:szCs w:val="24"/>
              </w:rPr>
              <w:t xml:space="preserve">5) </w:t>
            </w:r>
            <w:r w:rsidR="0064659F" w:rsidRPr="0064659F">
              <w:rPr>
                <w:sz w:val="24"/>
                <w:szCs w:val="24"/>
              </w:rPr>
              <w:t>кадастровый номер;</w:t>
            </w:r>
          </w:p>
          <w:p w:rsidR="0064659F" w:rsidRPr="0064659F" w:rsidRDefault="009C12F8" w:rsidP="009C12F8">
            <w:pPr>
              <w:widowControl w:val="0"/>
              <w:autoSpaceDE w:val="0"/>
              <w:autoSpaceDN w:val="0"/>
              <w:adjustRightInd w:val="0"/>
              <w:jc w:val="both"/>
              <w:rPr>
                <w:sz w:val="24"/>
                <w:szCs w:val="24"/>
              </w:rPr>
            </w:pPr>
            <w:r>
              <w:rPr>
                <w:sz w:val="24"/>
                <w:szCs w:val="24"/>
              </w:rPr>
              <w:t xml:space="preserve">6) </w:t>
            </w:r>
            <w:r w:rsidR="0064659F" w:rsidRPr="0064659F">
              <w:rPr>
                <w:sz w:val="24"/>
                <w:szCs w:val="24"/>
              </w:rPr>
              <w:t>параметры</w:t>
            </w:r>
          </w:p>
        </w:tc>
        <w:tc>
          <w:tcPr>
            <w:tcW w:w="2409" w:type="dxa"/>
          </w:tcPr>
          <w:p w:rsidR="0064659F" w:rsidRPr="009B3696" w:rsidRDefault="005D3C01" w:rsidP="009B3696">
            <w:pPr>
              <w:shd w:val="clear" w:color="auto" w:fill="FFFFFF"/>
              <w:jc w:val="center"/>
              <w:rPr>
                <w:sz w:val="24"/>
                <w:szCs w:val="24"/>
              </w:rPr>
            </w:pPr>
            <w:hyperlink r:id="rId11" w:history="1">
              <w:r w:rsidR="009B3696">
                <w:rPr>
                  <w:sz w:val="24"/>
                  <w:szCs w:val="24"/>
                </w:rPr>
                <w:t>о</w:t>
              </w:r>
              <w:r w:rsidR="0064659F" w:rsidRPr="009B3696">
                <w:rPr>
                  <w:sz w:val="24"/>
                  <w:szCs w:val="24"/>
                </w:rPr>
                <w:t>тдел по жилищным вопросам и муниципальной собственности администрации района</w:t>
              </w:r>
            </w:hyperlink>
          </w:p>
        </w:tc>
      </w:tr>
    </w:tbl>
    <w:p w:rsidR="00A25D4C" w:rsidRDefault="00A25D4C" w:rsidP="009B3696">
      <w:pPr>
        <w:jc w:val="both"/>
      </w:pPr>
    </w:p>
    <w:sectPr w:rsidR="00A25D4C" w:rsidSect="00302EA3">
      <w:headerReference w:type="default" r:id="rId12"/>
      <w:pgSz w:w="11907" w:h="16840" w:code="9"/>
      <w:pgMar w:top="1134" w:right="567" w:bottom="1134" w:left="1701" w:header="72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59F" w:rsidRDefault="0064659F">
      <w:r>
        <w:separator/>
      </w:r>
    </w:p>
  </w:endnote>
  <w:endnote w:type="continuationSeparator" w:id="0">
    <w:p w:rsidR="0064659F" w:rsidRDefault="0064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59F" w:rsidRDefault="0064659F">
      <w:r>
        <w:separator/>
      </w:r>
    </w:p>
  </w:footnote>
  <w:footnote w:type="continuationSeparator" w:id="0">
    <w:p w:rsidR="0064659F" w:rsidRDefault="00646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599486"/>
      <w:docPartObj>
        <w:docPartGallery w:val="Page Numbers (Top of Page)"/>
        <w:docPartUnique/>
      </w:docPartObj>
    </w:sdtPr>
    <w:sdtEndPr/>
    <w:sdtContent>
      <w:p w:rsidR="0064659F" w:rsidRDefault="0064659F">
        <w:pPr>
          <w:pStyle w:val="a4"/>
          <w:jc w:val="center"/>
        </w:pPr>
        <w:r>
          <w:fldChar w:fldCharType="begin"/>
        </w:r>
        <w:r>
          <w:instrText>PAGE   \* MERGEFORMAT</w:instrText>
        </w:r>
        <w:r>
          <w:fldChar w:fldCharType="separate"/>
        </w:r>
        <w:r w:rsidR="005D3C01">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A07307"/>
    <w:multiLevelType w:val="hybridMultilevel"/>
    <w:tmpl w:val="AA8C2976"/>
    <w:lvl w:ilvl="0" w:tplc="B3E4DCA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C043378"/>
    <w:multiLevelType w:val="hybridMultilevel"/>
    <w:tmpl w:val="6DC81736"/>
    <w:lvl w:ilvl="0" w:tplc="E7AC5940">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BAC417D"/>
    <w:multiLevelType w:val="hybridMultilevel"/>
    <w:tmpl w:val="07B28F5A"/>
    <w:lvl w:ilvl="0" w:tplc="47CE0870">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24">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3"/>
  </w:num>
  <w:num w:numId="8">
    <w:abstractNumId w:val="5"/>
  </w:num>
  <w:num w:numId="9">
    <w:abstractNumId w:val="10"/>
  </w:num>
  <w:num w:numId="10">
    <w:abstractNumId w:val="16"/>
  </w:num>
  <w:num w:numId="11">
    <w:abstractNumId w:val="14"/>
  </w:num>
  <w:num w:numId="12">
    <w:abstractNumId w:val="25"/>
  </w:num>
  <w:num w:numId="13">
    <w:abstractNumId w:val="22"/>
  </w:num>
  <w:num w:numId="14">
    <w:abstractNumId w:val="18"/>
  </w:num>
  <w:num w:numId="15">
    <w:abstractNumId w:val="0"/>
  </w:num>
  <w:num w:numId="16">
    <w:abstractNumId w:val="11"/>
  </w:num>
  <w:num w:numId="17">
    <w:abstractNumId w:val="17"/>
  </w:num>
  <w:num w:numId="18">
    <w:abstractNumId w:val="26"/>
  </w:num>
  <w:num w:numId="19">
    <w:abstractNumId w:val="29"/>
  </w:num>
  <w:num w:numId="20">
    <w:abstractNumId w:val="9"/>
  </w:num>
  <w:num w:numId="21">
    <w:abstractNumId w:val="20"/>
  </w:num>
  <w:num w:numId="22">
    <w:abstractNumId w:val="19"/>
  </w:num>
  <w:num w:numId="23">
    <w:abstractNumId w:val="28"/>
  </w:num>
  <w:num w:numId="24">
    <w:abstractNumId w:val="23"/>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3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4548A"/>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3C0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59F"/>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3696"/>
    <w:rsid w:val="009B5522"/>
    <w:rsid w:val="009B754D"/>
    <w:rsid w:val="009B7C66"/>
    <w:rsid w:val="009C0BBB"/>
    <w:rsid w:val="009C12F8"/>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8305"/>
    <o:shapelayout v:ext="edit">
      <o:idmap v:ext="edit" data="1"/>
    </o:shapelayout>
  </w:shapeDefaults>
  <w:decimalSymbol w:val=","/>
  <w:listSeparator w:val=";"/>
  <w15:docId w15:val="{222DE87A-4FB8-47ED-9140-74F05E6B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raion.ru/organy-vlasti/district-administration/struct_podrazd/imushestvo.php" TargetMode="External"/><Relationship Id="rId5" Type="http://schemas.openxmlformats.org/officeDocument/2006/relationships/webSettings" Target="webSettings.xml"/><Relationship Id="rId10" Type="http://schemas.openxmlformats.org/officeDocument/2006/relationships/hyperlink" Target="https://data.n-vartovsk.ru/opendata/8603032896-realestatereestr/" TargetMode="External"/><Relationship Id="rId4" Type="http://schemas.openxmlformats.org/officeDocument/2006/relationships/settings" Target="settings.xml"/><Relationship Id="rId9" Type="http://schemas.openxmlformats.org/officeDocument/2006/relationships/hyperlink" Target="https://data.n-vartovsk.ru/opendata/8603032896-placesesi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CE27-AD2B-43B6-B6A1-16B9F3E2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Черкашина Жанна Александровна</cp:lastModifiedBy>
  <cp:revision>5</cp:revision>
  <cp:lastPrinted>2018-11-01T05:16:00Z</cp:lastPrinted>
  <dcterms:created xsi:type="dcterms:W3CDTF">2018-10-30T06:59:00Z</dcterms:created>
  <dcterms:modified xsi:type="dcterms:W3CDTF">2018-11-01T05:17:00Z</dcterms:modified>
</cp:coreProperties>
</file>